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B764" w14:textId="1428F131" w:rsidR="00774038" w:rsidRPr="00203435" w:rsidRDefault="00774038" w:rsidP="003232C3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203435">
        <w:rPr>
          <w:rFonts w:asciiTheme="minorHAnsi" w:hAnsiTheme="minorHAnsi" w:cstheme="minorHAnsi"/>
          <w:szCs w:val="28"/>
        </w:rPr>
        <w:t xml:space="preserve">The </w:t>
      </w:r>
      <w:proofErr w:type="gramStart"/>
      <w:r w:rsidR="0065201E">
        <w:rPr>
          <w:rFonts w:asciiTheme="minorHAnsi" w:hAnsiTheme="minorHAnsi" w:cstheme="minorHAnsi"/>
          <w:b/>
          <w:szCs w:val="28"/>
        </w:rPr>
        <w:t xml:space="preserve">December </w:t>
      </w:r>
      <w:r w:rsidR="0049640C" w:rsidRPr="00203435">
        <w:rPr>
          <w:rFonts w:asciiTheme="minorHAnsi" w:hAnsiTheme="minorHAnsi" w:cstheme="minorHAnsi"/>
          <w:b/>
          <w:szCs w:val="28"/>
        </w:rPr>
        <w:t xml:space="preserve"> </w:t>
      </w:r>
      <w:r w:rsidRPr="00203435">
        <w:rPr>
          <w:rFonts w:asciiTheme="minorHAnsi" w:hAnsiTheme="minorHAnsi" w:cstheme="minorHAnsi"/>
          <w:b/>
          <w:szCs w:val="28"/>
        </w:rPr>
        <w:t>Monthly</w:t>
      </w:r>
      <w:proofErr w:type="gramEnd"/>
      <w:r w:rsidRPr="00203435">
        <w:rPr>
          <w:rFonts w:asciiTheme="minorHAnsi" w:hAnsiTheme="minorHAnsi" w:cstheme="minorHAnsi"/>
          <w:b/>
          <w:szCs w:val="28"/>
        </w:rPr>
        <w:t xml:space="preserve"> Meeting</w:t>
      </w:r>
      <w:r w:rsidRPr="00203435">
        <w:rPr>
          <w:rFonts w:asciiTheme="minorHAnsi" w:hAnsiTheme="minorHAnsi" w:cstheme="minorHAnsi"/>
          <w:szCs w:val="28"/>
        </w:rPr>
        <w:t xml:space="preserve"> of the </w:t>
      </w:r>
      <w:r w:rsidRPr="00203435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203435">
        <w:rPr>
          <w:rFonts w:asciiTheme="minorHAnsi" w:hAnsiTheme="minorHAnsi" w:cstheme="minorHAnsi"/>
          <w:szCs w:val="28"/>
        </w:rPr>
        <w:t xml:space="preserve"> was held in the Community Centre at 7pm </w:t>
      </w:r>
      <w:r w:rsidR="00873C35" w:rsidRPr="00203435">
        <w:rPr>
          <w:rFonts w:asciiTheme="minorHAnsi" w:hAnsiTheme="minorHAnsi" w:cstheme="minorHAnsi"/>
          <w:szCs w:val="28"/>
        </w:rPr>
        <w:t xml:space="preserve">on </w:t>
      </w:r>
      <w:r w:rsidR="0065201E">
        <w:rPr>
          <w:rFonts w:asciiTheme="minorHAnsi" w:hAnsiTheme="minorHAnsi" w:cstheme="minorHAnsi"/>
          <w:b/>
          <w:szCs w:val="28"/>
        </w:rPr>
        <w:t xml:space="preserve">11th December </w:t>
      </w:r>
      <w:r w:rsidR="000477D9" w:rsidRPr="00203435">
        <w:rPr>
          <w:rFonts w:asciiTheme="minorHAnsi" w:hAnsiTheme="minorHAnsi" w:cstheme="minorHAnsi"/>
          <w:b/>
          <w:szCs w:val="28"/>
        </w:rPr>
        <w:t xml:space="preserve"> </w:t>
      </w:r>
      <w:r w:rsidR="00CB6A01" w:rsidRPr="00203435">
        <w:rPr>
          <w:rFonts w:asciiTheme="minorHAnsi" w:hAnsiTheme="minorHAnsi" w:cstheme="minorHAnsi"/>
          <w:b/>
          <w:szCs w:val="28"/>
        </w:rPr>
        <w:t xml:space="preserve"> </w:t>
      </w:r>
      <w:r w:rsidR="00614D33" w:rsidRPr="00203435">
        <w:rPr>
          <w:rFonts w:asciiTheme="minorHAnsi" w:hAnsiTheme="minorHAnsi" w:cstheme="minorHAnsi"/>
          <w:b/>
          <w:szCs w:val="28"/>
        </w:rPr>
        <w:t>2017</w:t>
      </w:r>
    </w:p>
    <w:p w14:paraId="579C6B0E" w14:textId="77777777" w:rsidR="00AD0D71" w:rsidRPr="00203435" w:rsidRDefault="00AD0D71" w:rsidP="00580FD7">
      <w:pPr>
        <w:pStyle w:val="Title"/>
        <w:tabs>
          <w:tab w:val="left" w:pos="270"/>
          <w:tab w:val="left" w:pos="7200"/>
        </w:tabs>
        <w:spacing w:line="276" w:lineRule="auto"/>
        <w:ind w:left="-142"/>
        <w:jc w:val="center"/>
        <w:rPr>
          <w:rFonts w:asciiTheme="minorHAnsi" w:hAnsiTheme="minorHAnsi" w:cstheme="minorHAnsi"/>
          <w:szCs w:val="28"/>
        </w:rPr>
      </w:pPr>
    </w:p>
    <w:p w14:paraId="6E886F88" w14:textId="176C3EC0" w:rsidR="00203435" w:rsidRPr="001D09EC" w:rsidRDefault="00AD0D71" w:rsidP="001D09EC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3435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203435" w:rsidRDefault="00AD0D71" w:rsidP="00F54BB8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203435">
        <w:rPr>
          <w:rFonts w:asciiTheme="minorHAnsi" w:hAnsiTheme="minorHAnsi" w:cstheme="minorHAnsi"/>
          <w:b/>
          <w:sz w:val="22"/>
          <w:szCs w:val="22"/>
        </w:rPr>
        <w:t>Present</w:t>
      </w:r>
    </w:p>
    <w:p w14:paraId="6E9FEF02" w14:textId="77777777" w:rsidR="00AD0D71" w:rsidRPr="00203435" w:rsidRDefault="00AD0D71" w:rsidP="00F54BB8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203435">
        <w:rPr>
          <w:rFonts w:asciiTheme="minorHAnsi" w:hAnsiTheme="minorHAnsi" w:cstheme="minorHAnsi"/>
          <w:sz w:val="22"/>
          <w:szCs w:val="22"/>
        </w:rPr>
        <w:t xml:space="preserve">Cllr. Alan Askew  </w:t>
      </w:r>
      <w:proofErr w:type="gramStart"/>
      <w:r w:rsidRPr="00203435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203435">
        <w:rPr>
          <w:rFonts w:asciiTheme="minorHAnsi" w:hAnsiTheme="minorHAnsi" w:cstheme="minorHAnsi"/>
          <w:sz w:val="22"/>
          <w:szCs w:val="22"/>
        </w:rPr>
        <w:t>Chairman)</w:t>
      </w:r>
    </w:p>
    <w:p w14:paraId="4B82A04E" w14:textId="60000071" w:rsidR="006B5194" w:rsidRPr="00203435" w:rsidRDefault="00614D33" w:rsidP="00F54BB8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03435">
        <w:rPr>
          <w:rFonts w:asciiTheme="minorHAnsi" w:hAnsiTheme="minorHAnsi" w:cstheme="minorHAnsi"/>
          <w:sz w:val="22"/>
          <w:szCs w:val="22"/>
        </w:rPr>
        <w:t xml:space="preserve">Cllr. </w:t>
      </w:r>
      <w:r w:rsidR="006B5194" w:rsidRPr="00203435">
        <w:rPr>
          <w:rFonts w:asciiTheme="minorHAnsi" w:hAnsiTheme="minorHAnsi" w:cstheme="minorHAnsi"/>
          <w:sz w:val="22"/>
          <w:szCs w:val="22"/>
        </w:rPr>
        <w:t xml:space="preserve">George </w:t>
      </w:r>
      <w:r w:rsidR="00873C35" w:rsidRPr="00203435">
        <w:rPr>
          <w:rFonts w:asciiTheme="minorHAnsi" w:hAnsiTheme="minorHAnsi" w:cstheme="minorHAnsi"/>
          <w:sz w:val="22"/>
          <w:szCs w:val="22"/>
        </w:rPr>
        <w:t>Vest</w:t>
      </w:r>
      <w:r w:rsidRPr="0020343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03435">
        <w:rPr>
          <w:rFonts w:asciiTheme="minorHAnsi" w:hAnsiTheme="minorHAnsi" w:cstheme="minorHAnsi"/>
          <w:sz w:val="22"/>
          <w:szCs w:val="22"/>
        </w:rPr>
        <w:t xml:space="preserve">  </w:t>
      </w:r>
      <w:r w:rsidR="006B5194" w:rsidRPr="00203435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="006B5194" w:rsidRPr="00203435">
        <w:rPr>
          <w:rFonts w:asciiTheme="minorHAnsi" w:hAnsiTheme="minorHAnsi" w:cstheme="minorHAnsi"/>
          <w:sz w:val="22"/>
          <w:szCs w:val="22"/>
        </w:rPr>
        <w:t>Vice Chairman)</w:t>
      </w:r>
    </w:p>
    <w:p w14:paraId="44D3C473" w14:textId="5E05F4BA" w:rsidR="00614D33" w:rsidRPr="00CF73E4" w:rsidRDefault="0065201E" w:rsidP="00F54BB8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Darren Ellis, </w:t>
      </w:r>
      <w:r w:rsidR="002D0D69" w:rsidRPr="00203435">
        <w:rPr>
          <w:rFonts w:asciiTheme="minorHAnsi" w:hAnsiTheme="minorHAnsi" w:cstheme="minorHAnsi"/>
          <w:sz w:val="22"/>
          <w:szCs w:val="22"/>
        </w:rPr>
        <w:t xml:space="preserve">Diane Hughes, </w:t>
      </w:r>
      <w:r w:rsidR="00493C69" w:rsidRPr="00203435">
        <w:rPr>
          <w:rFonts w:asciiTheme="minorHAnsi" w:hAnsiTheme="minorHAnsi" w:cstheme="minorHAnsi"/>
          <w:sz w:val="22"/>
          <w:szCs w:val="22"/>
        </w:rPr>
        <w:t xml:space="preserve">Sheila </w:t>
      </w:r>
      <w:r w:rsidR="00AD0D71" w:rsidRPr="00203435">
        <w:rPr>
          <w:rFonts w:asciiTheme="minorHAnsi" w:hAnsiTheme="minorHAnsi" w:cstheme="minorHAnsi"/>
          <w:sz w:val="22"/>
          <w:szCs w:val="22"/>
        </w:rPr>
        <w:t xml:space="preserve">Irving, </w:t>
      </w:r>
      <w:r w:rsidR="000477D9" w:rsidRPr="00203435">
        <w:rPr>
          <w:rFonts w:asciiTheme="minorHAnsi" w:hAnsiTheme="minorHAnsi" w:cstheme="minorHAnsi"/>
          <w:sz w:val="22"/>
          <w:szCs w:val="22"/>
        </w:rPr>
        <w:t>Maxine Smith</w:t>
      </w:r>
    </w:p>
    <w:p w14:paraId="27614A13" w14:textId="77777777" w:rsidR="00AD0D71" w:rsidRPr="00203435" w:rsidRDefault="00AD0D71" w:rsidP="00F54BB8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03435">
        <w:rPr>
          <w:rFonts w:asciiTheme="minorHAnsi" w:hAnsiTheme="minorHAnsi" w:cstheme="minorHAnsi"/>
          <w:sz w:val="22"/>
          <w:szCs w:val="22"/>
        </w:rPr>
        <w:t>DCC Cllr. Angela Surtees</w:t>
      </w:r>
    </w:p>
    <w:p w14:paraId="5A6375CB" w14:textId="77777777" w:rsidR="00AD0D71" w:rsidRPr="00203435" w:rsidRDefault="00AD0D71" w:rsidP="00F54BB8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34AAE41C" w14:textId="77777777" w:rsidR="00AD0D71" w:rsidRPr="00203435" w:rsidRDefault="00AD0D71" w:rsidP="00F54BB8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03435">
        <w:rPr>
          <w:rFonts w:asciiTheme="minorHAnsi" w:hAnsiTheme="minorHAnsi" w:cstheme="minorHAnsi"/>
          <w:b/>
          <w:sz w:val="22"/>
          <w:szCs w:val="22"/>
        </w:rPr>
        <w:t>Officer</w:t>
      </w:r>
      <w:r w:rsidRPr="00203435">
        <w:rPr>
          <w:rFonts w:asciiTheme="minorHAnsi" w:hAnsiTheme="minorHAnsi" w:cstheme="minorHAnsi"/>
          <w:sz w:val="22"/>
          <w:szCs w:val="22"/>
        </w:rPr>
        <w:t>: Lesley Swinbank (Parish Clerk)</w:t>
      </w:r>
    </w:p>
    <w:p w14:paraId="69675CEB" w14:textId="77777777" w:rsidR="00256833" w:rsidRPr="00CF73E4" w:rsidRDefault="00256833" w:rsidP="00256833">
      <w:pPr>
        <w:pStyle w:val="Title"/>
        <w:tabs>
          <w:tab w:val="left" w:pos="270"/>
        </w:tabs>
        <w:spacing w:line="276" w:lineRule="auto"/>
        <w:ind w:left="0"/>
        <w:rPr>
          <w:rFonts w:asciiTheme="minorHAnsi" w:hAnsiTheme="minorHAnsi" w:cstheme="minorHAnsi"/>
          <w:sz w:val="13"/>
          <w:szCs w:val="13"/>
        </w:rPr>
      </w:pPr>
    </w:p>
    <w:p w14:paraId="1E1906B7" w14:textId="4323A6F6" w:rsidR="0065201E" w:rsidRDefault="0065201E" w:rsidP="0065201E">
      <w:pPr>
        <w:pStyle w:val="Heading1"/>
        <w:spacing w:before="0" w:after="120" w:line="276" w:lineRule="auto"/>
      </w:pPr>
      <w:r w:rsidRPr="00CA1C86">
        <w:t>Apologies</w:t>
      </w:r>
    </w:p>
    <w:p w14:paraId="421B59EE" w14:textId="0CD2854E" w:rsidR="0065201E" w:rsidRDefault="00F54BB8" w:rsidP="00F54BB8">
      <w:r>
        <w:t>Cllr. Norman Hughes</w:t>
      </w:r>
    </w:p>
    <w:p w14:paraId="7B67DE6F" w14:textId="77777777" w:rsidR="007C44FE" w:rsidRPr="007C44FE" w:rsidRDefault="007C44FE" w:rsidP="007C44FE">
      <w:pPr>
        <w:spacing w:line="240" w:lineRule="auto"/>
        <w:rPr>
          <w:sz w:val="10"/>
          <w:szCs w:val="10"/>
        </w:rPr>
      </w:pPr>
    </w:p>
    <w:p w14:paraId="41236E2D" w14:textId="77777777" w:rsidR="0065201E" w:rsidRDefault="0065201E" w:rsidP="0065201E">
      <w:pPr>
        <w:pStyle w:val="Heading1"/>
        <w:spacing w:before="0" w:line="276" w:lineRule="auto"/>
      </w:pPr>
      <w:r w:rsidRPr="007651BC">
        <w:t>Declarations of Interest</w:t>
      </w:r>
    </w:p>
    <w:p w14:paraId="48837978" w14:textId="77622FD9" w:rsidR="0065201E" w:rsidRDefault="00F54BB8" w:rsidP="00F54BB8">
      <w:r>
        <w:t>None</w:t>
      </w:r>
    </w:p>
    <w:p w14:paraId="5ACD3A24" w14:textId="77777777" w:rsidR="007C44FE" w:rsidRPr="007C44FE" w:rsidRDefault="007C44FE" w:rsidP="007C44FE">
      <w:pPr>
        <w:spacing w:line="240" w:lineRule="auto"/>
        <w:rPr>
          <w:sz w:val="11"/>
          <w:szCs w:val="11"/>
        </w:rPr>
      </w:pPr>
    </w:p>
    <w:p w14:paraId="77E2E092" w14:textId="77777777" w:rsidR="0065201E" w:rsidRPr="007651BC" w:rsidRDefault="0065201E" w:rsidP="0065201E">
      <w:pPr>
        <w:pStyle w:val="Heading1"/>
        <w:spacing w:before="0" w:line="276" w:lineRule="auto"/>
      </w:pPr>
      <w:r w:rsidRPr="007651BC">
        <w:t xml:space="preserve">Minutes: </w:t>
      </w:r>
    </w:p>
    <w:p w14:paraId="76D7BB4B" w14:textId="77777777" w:rsidR="0065201E" w:rsidRDefault="0065201E" w:rsidP="0065201E">
      <w:pPr>
        <w:pStyle w:val="Heading2"/>
        <w:numPr>
          <w:ilvl w:val="0"/>
          <w:numId w:val="0"/>
        </w:numPr>
        <w:ind w:left="851" w:hanging="401"/>
      </w:pPr>
      <w:r>
        <w:t>RESOLVED</w:t>
      </w:r>
    </w:p>
    <w:p w14:paraId="31D09ECF" w14:textId="0350C35A" w:rsidR="0065201E" w:rsidRDefault="0065201E" w:rsidP="00F54BB8">
      <w:pPr>
        <w:pStyle w:val="Heading2"/>
        <w:numPr>
          <w:ilvl w:val="0"/>
          <w:numId w:val="0"/>
        </w:numPr>
        <w:ind w:left="851" w:hanging="401"/>
      </w:pPr>
      <w:r w:rsidRPr="00B6178F">
        <w:t xml:space="preserve">To approve the Minutes of the Monthly Meeting held Monday </w:t>
      </w:r>
      <w:r>
        <w:t>November 27</w:t>
      </w:r>
      <w:r w:rsidRPr="006B53A3">
        <w:rPr>
          <w:vertAlign w:val="superscript"/>
        </w:rPr>
        <w:t>th</w:t>
      </w:r>
      <w:r>
        <w:t xml:space="preserve">  </w:t>
      </w:r>
      <w:r w:rsidRPr="00B6178F">
        <w:t xml:space="preserve"> 2017</w:t>
      </w:r>
    </w:p>
    <w:p w14:paraId="0E3C4DA0" w14:textId="77777777" w:rsidR="007C44FE" w:rsidRPr="007C44FE" w:rsidRDefault="007C44FE" w:rsidP="007C44FE">
      <w:pPr>
        <w:spacing w:line="240" w:lineRule="auto"/>
        <w:rPr>
          <w:sz w:val="10"/>
          <w:szCs w:val="10"/>
        </w:rPr>
      </w:pPr>
    </w:p>
    <w:p w14:paraId="65956EAA" w14:textId="77777777" w:rsidR="0065201E" w:rsidRPr="008B74C8" w:rsidRDefault="0065201E" w:rsidP="0065201E">
      <w:pPr>
        <w:spacing w:line="276" w:lineRule="auto"/>
        <w:rPr>
          <w:sz w:val="10"/>
          <w:szCs w:val="10"/>
        </w:rPr>
      </w:pPr>
    </w:p>
    <w:p w14:paraId="2B694BC9" w14:textId="77777777" w:rsidR="0065201E" w:rsidRDefault="0065201E" w:rsidP="007C44FE">
      <w:pPr>
        <w:pStyle w:val="Heading1"/>
        <w:spacing w:before="0" w:line="276" w:lineRule="auto"/>
      </w:pPr>
      <w:r w:rsidRPr="007651BC">
        <w:t xml:space="preserve">Matters of Information </w:t>
      </w:r>
      <w:r w:rsidRPr="007651BC">
        <w:tab/>
      </w:r>
    </w:p>
    <w:p w14:paraId="0FC5F2AF" w14:textId="77777777" w:rsidR="007C44FE" w:rsidRDefault="00F54BB8" w:rsidP="00F54BB8">
      <w:r>
        <w:t>None</w:t>
      </w:r>
    </w:p>
    <w:p w14:paraId="30C35776" w14:textId="37FBD88D" w:rsidR="0065201E" w:rsidRPr="007651BC" w:rsidRDefault="0065201E" w:rsidP="007C44FE">
      <w:pPr>
        <w:spacing w:line="240" w:lineRule="auto"/>
        <w:ind w:left="432"/>
      </w:pPr>
      <w:r w:rsidRPr="007651BC">
        <w:tab/>
      </w:r>
      <w:r w:rsidRPr="007651BC">
        <w:tab/>
      </w:r>
    </w:p>
    <w:p w14:paraId="50FF0C54" w14:textId="77777777" w:rsidR="0065201E" w:rsidRPr="007651BC" w:rsidRDefault="0065201E" w:rsidP="0065201E">
      <w:pPr>
        <w:pStyle w:val="Heading1"/>
        <w:spacing w:before="0" w:after="120" w:line="276" w:lineRule="auto"/>
      </w:pPr>
      <w:r w:rsidRPr="007651BC">
        <w:t xml:space="preserve">Reports </w:t>
      </w:r>
    </w:p>
    <w:p w14:paraId="6388D0C6" w14:textId="594D4A64" w:rsidR="0065201E" w:rsidRPr="007C44FE" w:rsidRDefault="0065201E" w:rsidP="007C44FE">
      <w:pPr>
        <w:pStyle w:val="Heading2"/>
        <w:spacing w:line="276" w:lineRule="auto"/>
        <w:ind w:left="851"/>
      </w:pPr>
      <w:r w:rsidRPr="007C44FE">
        <w:t>Police</w:t>
      </w:r>
    </w:p>
    <w:p w14:paraId="1EDF5248" w14:textId="7BEB7CC5" w:rsidR="0065201E" w:rsidRPr="007C44FE" w:rsidRDefault="00F54BB8" w:rsidP="007C44FE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>The Chairman welcome PCSOs Connor Smith and Andy Fox who then proceeded to give the Police Report for the last month.</w:t>
      </w:r>
    </w:p>
    <w:p w14:paraId="052BC9DB" w14:textId="71B45C5D" w:rsidR="00F54BB8" w:rsidRPr="007C44FE" w:rsidRDefault="00F54BB8" w:rsidP="007C44FE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>Both were thanked for attending by the Chairman and they then left the meeting.</w:t>
      </w:r>
    </w:p>
    <w:p w14:paraId="3B5BF52B" w14:textId="77777777" w:rsidR="0065201E" w:rsidRPr="007C44FE" w:rsidRDefault="0065201E" w:rsidP="007C44FE">
      <w:pPr>
        <w:spacing w:line="276" w:lineRule="auto"/>
        <w:ind w:left="0"/>
        <w:rPr>
          <w:rFonts w:asciiTheme="minorHAnsi" w:hAnsiTheme="minorHAnsi"/>
          <w:sz w:val="21"/>
          <w:szCs w:val="21"/>
        </w:rPr>
      </w:pPr>
    </w:p>
    <w:p w14:paraId="12BE291A" w14:textId="2F4861C2" w:rsidR="0065201E" w:rsidRPr="007C44FE" w:rsidRDefault="0065201E" w:rsidP="00BF2530">
      <w:pPr>
        <w:pStyle w:val="Heading2"/>
        <w:spacing w:line="276" w:lineRule="auto"/>
        <w:ind w:left="900" w:hanging="630"/>
      </w:pPr>
      <w:r w:rsidRPr="007C44FE">
        <w:t>Co. Cllr.</w:t>
      </w:r>
    </w:p>
    <w:p w14:paraId="51D94F02" w14:textId="0BEAFAAA" w:rsidR="0065201E" w:rsidRPr="007C44FE" w:rsidRDefault="00F54BB8" w:rsidP="007C44FE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 xml:space="preserve">The Chairman welcomed DCC Cllr. Angela Surtees to the meeting. Cllr Surtees then gave her report </w:t>
      </w:r>
      <w:proofErr w:type="gramStart"/>
      <w:r w:rsidRPr="007C44FE">
        <w:rPr>
          <w:rFonts w:asciiTheme="minorHAnsi" w:hAnsiTheme="minorHAnsi"/>
          <w:sz w:val="21"/>
          <w:szCs w:val="21"/>
        </w:rPr>
        <w:t>including:-</w:t>
      </w:r>
      <w:proofErr w:type="gramEnd"/>
    </w:p>
    <w:p w14:paraId="064120BD" w14:textId="314EEE18" w:rsidR="009A4207" w:rsidRPr="007C44FE" w:rsidRDefault="009A4207" w:rsidP="007C44FE">
      <w:pPr>
        <w:pStyle w:val="ListParagraph"/>
        <w:numPr>
          <w:ilvl w:val="0"/>
          <w:numId w:val="33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>Problems with street lighting in the village have been reported.</w:t>
      </w:r>
    </w:p>
    <w:p w14:paraId="56C8C98E" w14:textId="239AD9AB" w:rsidR="009A4207" w:rsidRPr="007C44FE" w:rsidRDefault="009A4207" w:rsidP="007C44FE">
      <w:pPr>
        <w:pStyle w:val="ListParagraph"/>
        <w:numPr>
          <w:ilvl w:val="0"/>
          <w:numId w:val="33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 xml:space="preserve">Easington Colliery Band </w:t>
      </w:r>
      <w:r w:rsidRPr="007C44FE">
        <w:rPr>
          <w:rFonts w:asciiTheme="minorHAnsi" w:hAnsiTheme="minorHAnsi"/>
          <w:iCs/>
          <w:color w:val="1F497D"/>
          <w:sz w:val="21"/>
          <w:szCs w:val="21"/>
          <w:lang w:eastAsia="en-GB"/>
        </w:rPr>
        <w:t>who are situated in the old pay office are applying to the HLF to improve the building to include a new Band room a community caf</w:t>
      </w:r>
      <w:r w:rsidRPr="007C44FE">
        <w:rPr>
          <w:rFonts w:asciiTheme="minorHAnsi" w:eastAsia="Helvetica" w:hAnsiTheme="minorHAnsi" w:cs="Helvetica"/>
          <w:iCs/>
          <w:color w:val="1F497D"/>
          <w:sz w:val="21"/>
          <w:szCs w:val="21"/>
          <w:lang w:eastAsia="en-GB"/>
        </w:rPr>
        <w:t>é and heritage/community facility.  Cllr. Surtees encouraged all to take part in the on-line consultation.</w:t>
      </w:r>
    </w:p>
    <w:p w14:paraId="5D40631B" w14:textId="6F84A702" w:rsidR="009A4207" w:rsidRPr="007C44FE" w:rsidRDefault="009A4207" w:rsidP="007C44FE">
      <w:pPr>
        <w:pStyle w:val="ListParagraph"/>
        <w:numPr>
          <w:ilvl w:val="0"/>
          <w:numId w:val="33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>Request for ‘No through Road’ sign for Glencot Grove</w:t>
      </w:r>
      <w:r w:rsidR="0011594A" w:rsidRPr="007C44FE">
        <w:rPr>
          <w:rFonts w:asciiTheme="minorHAnsi" w:hAnsiTheme="minorHAnsi"/>
          <w:sz w:val="21"/>
          <w:szCs w:val="21"/>
        </w:rPr>
        <w:t xml:space="preserve"> has been reported</w:t>
      </w:r>
    </w:p>
    <w:p w14:paraId="0A26EF3C" w14:textId="4F07DBFB" w:rsidR="009A4207" w:rsidRPr="007C44FE" w:rsidRDefault="009A4207" w:rsidP="007C44FE">
      <w:pPr>
        <w:pStyle w:val="ListParagraph"/>
        <w:numPr>
          <w:ilvl w:val="0"/>
          <w:numId w:val="33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>Concerns over an unknown car being parked on the B1432, 100 yds south of the three houses at Hillcrest</w:t>
      </w:r>
      <w:r w:rsidR="0011594A" w:rsidRPr="007C44FE">
        <w:rPr>
          <w:rFonts w:asciiTheme="minorHAnsi" w:hAnsiTheme="minorHAnsi"/>
          <w:sz w:val="21"/>
          <w:szCs w:val="21"/>
        </w:rPr>
        <w:t xml:space="preserve"> have been passed to the Police</w:t>
      </w:r>
    </w:p>
    <w:p w14:paraId="12B47DE8" w14:textId="01A9E8CC" w:rsidR="009A4207" w:rsidRPr="007C44FE" w:rsidRDefault="009A4207" w:rsidP="007C44FE">
      <w:pPr>
        <w:pStyle w:val="ListParagraph"/>
        <w:numPr>
          <w:ilvl w:val="0"/>
          <w:numId w:val="33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proofErr w:type="gramStart"/>
      <w:r w:rsidRPr="007C44FE">
        <w:rPr>
          <w:rFonts w:asciiTheme="minorHAnsi" w:hAnsiTheme="minorHAnsi"/>
          <w:sz w:val="21"/>
          <w:szCs w:val="21"/>
        </w:rPr>
        <w:t xml:space="preserve">The </w:t>
      </w:r>
      <w:r w:rsidRPr="007C44FE">
        <w:rPr>
          <w:rFonts w:asciiTheme="minorHAnsi" w:hAnsiTheme="minorHAnsi"/>
          <w:color w:val="000000"/>
          <w:sz w:val="21"/>
          <w:szCs w:val="21"/>
          <w:lang w:eastAsia="en-GB"/>
        </w:rPr>
        <w:t xml:space="preserve"> dog</w:t>
      </w:r>
      <w:proofErr w:type="gramEnd"/>
      <w:r w:rsidRPr="007C44FE">
        <w:rPr>
          <w:rFonts w:asciiTheme="minorHAnsi" w:hAnsiTheme="minorHAnsi"/>
          <w:color w:val="000000"/>
          <w:sz w:val="21"/>
          <w:szCs w:val="21"/>
          <w:lang w:eastAsia="en-GB"/>
        </w:rPr>
        <w:t xml:space="preserve"> bin at t</w:t>
      </w:r>
      <w:r w:rsidR="0011594A" w:rsidRPr="007C44FE">
        <w:rPr>
          <w:rFonts w:asciiTheme="minorHAnsi" w:hAnsiTheme="minorHAnsi"/>
          <w:color w:val="000000"/>
          <w:sz w:val="21"/>
          <w:szCs w:val="21"/>
          <w:lang w:eastAsia="en-GB"/>
        </w:rPr>
        <w:t xml:space="preserve">he crossroads (West Lane) needing </w:t>
      </w:r>
      <w:r w:rsidRPr="007C44FE">
        <w:rPr>
          <w:rFonts w:asciiTheme="minorHAnsi" w:hAnsiTheme="minorHAnsi"/>
          <w:color w:val="000000"/>
          <w:sz w:val="21"/>
          <w:szCs w:val="21"/>
          <w:lang w:eastAsia="en-GB"/>
        </w:rPr>
        <w:t xml:space="preserve"> to be put back on </w:t>
      </w:r>
      <w:r w:rsidR="00F04177" w:rsidRPr="007C44FE">
        <w:rPr>
          <w:rFonts w:asciiTheme="minorHAnsi" w:hAnsiTheme="minorHAnsi"/>
          <w:color w:val="000000"/>
          <w:sz w:val="21"/>
          <w:szCs w:val="21"/>
          <w:lang w:eastAsia="en-GB"/>
        </w:rPr>
        <w:t>its</w:t>
      </w:r>
      <w:r w:rsidRPr="007C44FE">
        <w:rPr>
          <w:rFonts w:asciiTheme="minorHAnsi" w:hAnsiTheme="minorHAnsi"/>
          <w:color w:val="000000"/>
          <w:sz w:val="21"/>
          <w:szCs w:val="21"/>
          <w:lang w:eastAsia="en-GB"/>
        </w:rPr>
        <w:t xml:space="preserve"> post</w:t>
      </w:r>
      <w:r w:rsidR="00714AFD" w:rsidRPr="007C44FE">
        <w:rPr>
          <w:rFonts w:asciiTheme="minorHAnsi" w:hAnsiTheme="minorHAnsi"/>
          <w:color w:val="000000"/>
          <w:sz w:val="21"/>
          <w:szCs w:val="21"/>
          <w:lang w:eastAsia="en-GB"/>
        </w:rPr>
        <w:t xml:space="preserve"> has been reported.</w:t>
      </w:r>
    </w:p>
    <w:p w14:paraId="17934232" w14:textId="075F3C47" w:rsidR="007C44FE" w:rsidRPr="007C44FE" w:rsidRDefault="007C44FE" w:rsidP="007C44FE">
      <w:pPr>
        <w:pStyle w:val="ListParagraph"/>
        <w:numPr>
          <w:ilvl w:val="0"/>
          <w:numId w:val="33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color w:val="000000"/>
          <w:sz w:val="21"/>
          <w:szCs w:val="21"/>
          <w:lang w:eastAsia="en-GB"/>
        </w:rPr>
        <w:t>A request for the grit bins to be filled will be forwarded to Highways</w:t>
      </w:r>
    </w:p>
    <w:p w14:paraId="4EB12097" w14:textId="7C3C1572" w:rsidR="007C44FE" w:rsidRPr="007C44FE" w:rsidRDefault="007C44FE" w:rsidP="007C44FE">
      <w:pPr>
        <w:pStyle w:val="ListParagraph"/>
        <w:numPr>
          <w:ilvl w:val="0"/>
          <w:numId w:val="33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color w:val="000000"/>
          <w:sz w:val="21"/>
          <w:szCs w:val="21"/>
          <w:lang w:eastAsia="en-GB"/>
        </w:rPr>
        <w:t>A request for the Road Sweeper will also be forwarded.</w:t>
      </w:r>
    </w:p>
    <w:p w14:paraId="0648C3CF" w14:textId="77777777" w:rsidR="0065201E" w:rsidRDefault="0065201E" w:rsidP="007C44FE">
      <w:pPr>
        <w:spacing w:line="276" w:lineRule="auto"/>
        <w:ind w:left="0"/>
        <w:rPr>
          <w:rFonts w:asciiTheme="minorHAnsi" w:hAnsiTheme="minorHAnsi"/>
          <w:sz w:val="21"/>
          <w:szCs w:val="21"/>
        </w:rPr>
      </w:pPr>
    </w:p>
    <w:p w14:paraId="4342D22B" w14:textId="77777777" w:rsidR="007C44FE" w:rsidRDefault="007C44FE" w:rsidP="007C44FE">
      <w:pPr>
        <w:spacing w:line="276" w:lineRule="auto"/>
        <w:ind w:left="0"/>
        <w:rPr>
          <w:rFonts w:asciiTheme="minorHAnsi" w:hAnsiTheme="minorHAnsi"/>
          <w:sz w:val="21"/>
          <w:szCs w:val="21"/>
        </w:rPr>
      </w:pPr>
    </w:p>
    <w:p w14:paraId="75859B9A" w14:textId="77777777" w:rsidR="007C44FE" w:rsidRPr="007C44FE" w:rsidRDefault="007C44FE" w:rsidP="007C44FE">
      <w:pPr>
        <w:spacing w:line="276" w:lineRule="auto"/>
        <w:ind w:left="0"/>
        <w:rPr>
          <w:rFonts w:asciiTheme="minorHAnsi" w:hAnsiTheme="minorHAnsi"/>
          <w:sz w:val="21"/>
          <w:szCs w:val="21"/>
        </w:rPr>
      </w:pPr>
    </w:p>
    <w:p w14:paraId="308C90CD" w14:textId="076F2A29" w:rsidR="0065201E" w:rsidRPr="007C44FE" w:rsidRDefault="0065201E" w:rsidP="007C44FE">
      <w:pPr>
        <w:pStyle w:val="Heading2"/>
        <w:spacing w:line="276" w:lineRule="auto"/>
        <w:ind w:left="851"/>
      </w:pPr>
      <w:r w:rsidRPr="007C44FE">
        <w:lastRenderedPageBreak/>
        <w:t>Community Centre</w:t>
      </w:r>
    </w:p>
    <w:p w14:paraId="3472A000" w14:textId="77777777" w:rsidR="007C44FE" w:rsidRPr="007C44FE" w:rsidRDefault="007C44FE" w:rsidP="007C44FE">
      <w:pPr>
        <w:spacing w:line="276" w:lineRule="auto"/>
        <w:ind w:left="850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>The Chairman gave the report.</w:t>
      </w:r>
    </w:p>
    <w:p w14:paraId="2C70F99E" w14:textId="77777777" w:rsidR="007C44FE" w:rsidRPr="007C44FE" w:rsidRDefault="007C44FE" w:rsidP="007C44FE">
      <w:pPr>
        <w:spacing w:line="276" w:lineRule="auto"/>
        <w:ind w:left="850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 xml:space="preserve">This included details </w:t>
      </w:r>
      <w:proofErr w:type="gramStart"/>
      <w:r w:rsidRPr="007C44FE">
        <w:rPr>
          <w:rFonts w:asciiTheme="minorHAnsi" w:hAnsiTheme="minorHAnsi"/>
          <w:sz w:val="21"/>
          <w:szCs w:val="21"/>
        </w:rPr>
        <w:t>of:-</w:t>
      </w:r>
      <w:proofErr w:type="gramEnd"/>
    </w:p>
    <w:p w14:paraId="0524DF2B" w14:textId="77777777" w:rsidR="007C44FE" w:rsidRPr="007C44FE" w:rsidRDefault="007C44FE" w:rsidP="007C44FE">
      <w:pPr>
        <w:pStyle w:val="ListParagraph"/>
        <w:numPr>
          <w:ilvl w:val="0"/>
          <w:numId w:val="34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proofErr w:type="gramStart"/>
      <w:r w:rsidRPr="007C44FE">
        <w:rPr>
          <w:rFonts w:asciiTheme="minorHAnsi" w:hAnsiTheme="minorHAnsi"/>
          <w:sz w:val="21"/>
          <w:szCs w:val="21"/>
        </w:rPr>
        <w:t>The  Craft</w:t>
      </w:r>
      <w:proofErr w:type="gramEnd"/>
      <w:r w:rsidRPr="007C44FE">
        <w:rPr>
          <w:rFonts w:asciiTheme="minorHAnsi" w:hAnsiTheme="minorHAnsi"/>
          <w:sz w:val="21"/>
          <w:szCs w:val="21"/>
        </w:rPr>
        <w:t xml:space="preserve"> Fair which was held the previous Saturday.</w:t>
      </w:r>
    </w:p>
    <w:p w14:paraId="72923402" w14:textId="77777777" w:rsidR="007C44FE" w:rsidRPr="007C44FE" w:rsidRDefault="007C44FE" w:rsidP="007C44FE">
      <w:pPr>
        <w:pStyle w:val="ListParagraph"/>
        <w:numPr>
          <w:ilvl w:val="0"/>
          <w:numId w:val="34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proofErr w:type="gramStart"/>
      <w:r w:rsidRPr="007C44FE">
        <w:rPr>
          <w:rFonts w:asciiTheme="minorHAnsi" w:hAnsiTheme="minorHAnsi"/>
          <w:sz w:val="21"/>
          <w:szCs w:val="21"/>
        </w:rPr>
        <w:t>The  event</w:t>
      </w:r>
      <w:proofErr w:type="gramEnd"/>
      <w:r w:rsidRPr="007C44FE">
        <w:rPr>
          <w:rFonts w:asciiTheme="minorHAnsi" w:hAnsiTheme="minorHAnsi"/>
          <w:sz w:val="21"/>
          <w:szCs w:val="21"/>
        </w:rPr>
        <w:t xml:space="preserve"> on 4</w:t>
      </w:r>
      <w:r w:rsidRPr="007C44FE">
        <w:rPr>
          <w:rFonts w:asciiTheme="minorHAnsi" w:hAnsiTheme="minorHAnsi"/>
          <w:sz w:val="21"/>
          <w:szCs w:val="21"/>
          <w:vertAlign w:val="superscript"/>
        </w:rPr>
        <w:t>th</w:t>
      </w:r>
      <w:r w:rsidRPr="007C44FE">
        <w:rPr>
          <w:rFonts w:asciiTheme="minorHAnsi" w:hAnsiTheme="minorHAnsi"/>
          <w:sz w:val="21"/>
          <w:szCs w:val="21"/>
        </w:rPr>
        <w:t xml:space="preserve"> January re the travelling theatre</w:t>
      </w:r>
    </w:p>
    <w:p w14:paraId="1B9BCF95" w14:textId="34733D99" w:rsidR="0065201E" w:rsidRPr="007C44FE" w:rsidRDefault="007C44FE" w:rsidP="007C44FE">
      <w:pPr>
        <w:pStyle w:val="ListParagraph"/>
        <w:numPr>
          <w:ilvl w:val="0"/>
          <w:numId w:val="34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>The Christmas Ceilidh following the lights switch on.</w:t>
      </w:r>
    </w:p>
    <w:p w14:paraId="43774911" w14:textId="77777777" w:rsidR="0065201E" w:rsidRPr="007C44FE" w:rsidRDefault="0065201E" w:rsidP="007C44FE">
      <w:pPr>
        <w:spacing w:line="276" w:lineRule="auto"/>
        <w:rPr>
          <w:rFonts w:asciiTheme="minorHAnsi" w:hAnsiTheme="minorHAnsi"/>
          <w:sz w:val="21"/>
          <w:szCs w:val="21"/>
        </w:rPr>
      </w:pPr>
    </w:p>
    <w:p w14:paraId="1D17CD58" w14:textId="440EDAF9" w:rsidR="0065201E" w:rsidRPr="007C44FE" w:rsidRDefault="0065201E" w:rsidP="007C44FE">
      <w:pPr>
        <w:pStyle w:val="Heading2"/>
        <w:spacing w:line="276" w:lineRule="auto"/>
        <w:ind w:left="851"/>
      </w:pPr>
      <w:r w:rsidRPr="007C44FE">
        <w:t>Any other reports</w:t>
      </w:r>
    </w:p>
    <w:p w14:paraId="523AE505" w14:textId="08F35DF3" w:rsidR="0065201E" w:rsidRDefault="007C44FE" w:rsidP="007C44FE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7C44FE">
        <w:rPr>
          <w:rFonts w:asciiTheme="minorHAnsi" w:hAnsiTheme="minorHAnsi"/>
          <w:sz w:val="21"/>
          <w:szCs w:val="21"/>
        </w:rPr>
        <w:t>None</w:t>
      </w:r>
    </w:p>
    <w:p w14:paraId="21AF56F0" w14:textId="77777777" w:rsidR="007C44FE" w:rsidRPr="007C44FE" w:rsidRDefault="007C44FE" w:rsidP="007C44FE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</w:p>
    <w:p w14:paraId="297F64BC" w14:textId="77777777" w:rsidR="0065201E" w:rsidRPr="007651BC" w:rsidRDefault="0065201E" w:rsidP="0065201E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17483640" w14:textId="77777777" w:rsidR="0065201E" w:rsidRPr="007651BC" w:rsidRDefault="0065201E" w:rsidP="0065201E">
      <w:pPr>
        <w:pStyle w:val="Heading1"/>
        <w:spacing w:before="0" w:line="276" w:lineRule="auto"/>
      </w:pPr>
      <w:r w:rsidRPr="007651BC">
        <w:t>Public Participation</w:t>
      </w:r>
    </w:p>
    <w:p w14:paraId="218C07BB" w14:textId="4A420D6F" w:rsidR="0065201E" w:rsidRDefault="007C44FE" w:rsidP="0065201E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Chairman closed the meeting whilst the public were invited to give their views and comments on items on the agenda.</w:t>
      </w:r>
    </w:p>
    <w:p w14:paraId="00BF6994" w14:textId="1AF0FA86" w:rsidR="007C44FE" w:rsidRDefault="007C44FE" w:rsidP="0065201E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There were no comments.</w:t>
      </w:r>
    </w:p>
    <w:p w14:paraId="630A3DC8" w14:textId="29C7AA7E" w:rsidR="007C44FE" w:rsidRDefault="007C44FE" w:rsidP="0065201E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Chairman then re-opened the meeting.</w:t>
      </w:r>
    </w:p>
    <w:p w14:paraId="651F2F47" w14:textId="77777777" w:rsidR="0065201E" w:rsidRDefault="0065201E" w:rsidP="0065201E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Cs w:val="22"/>
        </w:rPr>
      </w:pPr>
    </w:p>
    <w:p w14:paraId="7C93B74E" w14:textId="77777777" w:rsidR="0065201E" w:rsidRPr="007651BC" w:rsidRDefault="0065201E" w:rsidP="0065201E">
      <w:pPr>
        <w:tabs>
          <w:tab w:val="left" w:pos="993"/>
        </w:tabs>
        <w:spacing w:line="276" w:lineRule="auto"/>
        <w:ind w:right="-153"/>
        <w:rPr>
          <w:rFonts w:asciiTheme="minorHAnsi" w:hAnsiTheme="minorHAnsi" w:cstheme="minorHAnsi"/>
          <w:sz w:val="10"/>
          <w:szCs w:val="10"/>
        </w:rPr>
      </w:pPr>
    </w:p>
    <w:p w14:paraId="14114529" w14:textId="77777777" w:rsidR="0065201E" w:rsidRDefault="0065201E" w:rsidP="0065201E">
      <w:pPr>
        <w:pStyle w:val="Heading1"/>
        <w:spacing w:before="0" w:line="276" w:lineRule="auto"/>
      </w:pPr>
      <w:r w:rsidRPr="007651BC">
        <w:t xml:space="preserve">Correspondence / emails </w:t>
      </w:r>
      <w:r>
        <w:t xml:space="preserve"> </w:t>
      </w:r>
    </w:p>
    <w:p w14:paraId="75970085" w14:textId="77777777" w:rsidR="0065201E" w:rsidRPr="003C78F6" w:rsidRDefault="0065201E" w:rsidP="0065201E">
      <w:pPr>
        <w:pStyle w:val="Heading2"/>
        <w:ind w:left="851"/>
      </w:pPr>
      <w:r w:rsidRPr="003C78F6">
        <w:t xml:space="preserve">Hawthorn Quarry </w:t>
      </w:r>
    </w:p>
    <w:p w14:paraId="11F4DC8D" w14:textId="3C59B1F8" w:rsidR="0065201E" w:rsidRPr="003C78F6" w:rsidRDefault="007C44FE" w:rsidP="003C78F6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3C78F6">
        <w:rPr>
          <w:rFonts w:asciiTheme="minorHAnsi" w:hAnsiTheme="minorHAnsi"/>
          <w:sz w:val="21"/>
          <w:szCs w:val="21"/>
        </w:rPr>
        <w:t xml:space="preserve">The </w:t>
      </w:r>
      <w:r w:rsidR="00F04177" w:rsidRPr="003C78F6">
        <w:rPr>
          <w:rFonts w:asciiTheme="minorHAnsi" w:hAnsiTheme="minorHAnsi"/>
          <w:sz w:val="21"/>
          <w:szCs w:val="21"/>
        </w:rPr>
        <w:t>Clerk</w:t>
      </w:r>
      <w:r w:rsidRPr="003C78F6">
        <w:rPr>
          <w:rFonts w:asciiTheme="minorHAnsi" w:hAnsiTheme="minorHAnsi"/>
          <w:sz w:val="21"/>
          <w:szCs w:val="21"/>
        </w:rPr>
        <w:t xml:space="preserve"> </w:t>
      </w:r>
      <w:r w:rsidR="00F04177" w:rsidRPr="003C78F6">
        <w:rPr>
          <w:rFonts w:asciiTheme="minorHAnsi" w:hAnsiTheme="minorHAnsi"/>
          <w:sz w:val="21"/>
          <w:szCs w:val="21"/>
        </w:rPr>
        <w:t>reported</w:t>
      </w:r>
      <w:r w:rsidRPr="003C78F6">
        <w:rPr>
          <w:rFonts w:asciiTheme="minorHAnsi" w:hAnsiTheme="minorHAnsi"/>
          <w:sz w:val="21"/>
          <w:szCs w:val="21"/>
        </w:rPr>
        <w:t xml:space="preserve"> that she had received information re the first Review of Old Mineral Planning Conditions for Hawthorn Quarry.</w:t>
      </w:r>
    </w:p>
    <w:p w14:paraId="24E66F88" w14:textId="2CFD3819" w:rsidR="007C44FE" w:rsidRPr="003C78F6" w:rsidRDefault="007C44FE" w:rsidP="003C78F6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3C78F6">
        <w:rPr>
          <w:rFonts w:asciiTheme="minorHAnsi" w:hAnsiTheme="minorHAnsi"/>
          <w:sz w:val="21"/>
          <w:szCs w:val="21"/>
        </w:rPr>
        <w:t>The revised Environmental Statement has now been submitted for consideration by DCC’s Planning Dept. DCC will in due course be in contact with HPC seeking their views on the application.</w:t>
      </w:r>
    </w:p>
    <w:p w14:paraId="095DCF95" w14:textId="3722E0D4" w:rsidR="007C44FE" w:rsidRPr="003C78F6" w:rsidRDefault="007C44FE" w:rsidP="003C78F6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  <w:r w:rsidRPr="003C78F6">
        <w:rPr>
          <w:rFonts w:asciiTheme="minorHAnsi" w:hAnsiTheme="minorHAnsi"/>
          <w:b/>
          <w:sz w:val="21"/>
          <w:szCs w:val="21"/>
        </w:rPr>
        <w:t>RESOLVED</w:t>
      </w:r>
    </w:p>
    <w:p w14:paraId="6EF138F4" w14:textId="09C0F5EE" w:rsidR="007C44FE" w:rsidRPr="003C78F6" w:rsidRDefault="007C44FE" w:rsidP="003C78F6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  <w:r w:rsidRPr="003C78F6">
        <w:rPr>
          <w:rFonts w:asciiTheme="minorHAnsi" w:hAnsiTheme="minorHAnsi"/>
          <w:b/>
          <w:sz w:val="21"/>
          <w:szCs w:val="21"/>
        </w:rPr>
        <w:t>To receive the information and await DCC</w:t>
      </w:r>
      <w:r w:rsidRPr="003C78F6">
        <w:rPr>
          <w:rFonts w:ascii="Helvetica" w:eastAsia="Helvetica" w:hAnsi="Helvetica" w:cs="Helvetica"/>
          <w:b/>
          <w:sz w:val="21"/>
          <w:szCs w:val="21"/>
        </w:rPr>
        <w:t>’</w:t>
      </w:r>
      <w:r w:rsidRPr="003C78F6">
        <w:rPr>
          <w:rFonts w:asciiTheme="minorHAnsi" w:hAnsiTheme="minorHAnsi"/>
          <w:b/>
          <w:sz w:val="21"/>
          <w:szCs w:val="21"/>
        </w:rPr>
        <w:t xml:space="preserve">s </w:t>
      </w:r>
      <w:r w:rsidR="00834433" w:rsidRPr="003C78F6">
        <w:rPr>
          <w:rFonts w:asciiTheme="minorHAnsi" w:hAnsiTheme="minorHAnsi"/>
          <w:b/>
          <w:sz w:val="21"/>
          <w:szCs w:val="21"/>
        </w:rPr>
        <w:t>request for views and comments.</w:t>
      </w:r>
    </w:p>
    <w:p w14:paraId="2DEF82E2" w14:textId="77777777" w:rsidR="0065201E" w:rsidRPr="003C78F6" w:rsidRDefault="0065201E" w:rsidP="003C78F6">
      <w:pPr>
        <w:spacing w:line="276" w:lineRule="auto"/>
        <w:ind w:left="0"/>
        <w:rPr>
          <w:rFonts w:asciiTheme="minorHAnsi" w:hAnsiTheme="minorHAnsi"/>
        </w:rPr>
      </w:pPr>
    </w:p>
    <w:p w14:paraId="3CFBEB39" w14:textId="77777777" w:rsidR="0065201E" w:rsidRPr="003C78F6" w:rsidRDefault="0065201E" w:rsidP="003C78F6">
      <w:pPr>
        <w:pStyle w:val="Heading2"/>
        <w:spacing w:line="276" w:lineRule="auto"/>
        <w:ind w:left="851"/>
      </w:pPr>
      <w:r w:rsidRPr="003C78F6">
        <w:t>Royal Garden Party</w:t>
      </w:r>
    </w:p>
    <w:p w14:paraId="587CE162" w14:textId="1284CB63" w:rsidR="0065201E" w:rsidRPr="003C78F6" w:rsidRDefault="00834433" w:rsidP="003C78F6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3C78F6">
        <w:rPr>
          <w:rFonts w:asciiTheme="minorHAnsi" w:hAnsiTheme="minorHAnsi"/>
          <w:sz w:val="21"/>
          <w:szCs w:val="21"/>
        </w:rPr>
        <w:t xml:space="preserve">Information has been received </w:t>
      </w:r>
      <w:r w:rsidR="00F04177" w:rsidRPr="003C78F6">
        <w:rPr>
          <w:rFonts w:asciiTheme="minorHAnsi" w:hAnsiTheme="minorHAnsi"/>
          <w:sz w:val="21"/>
          <w:szCs w:val="21"/>
        </w:rPr>
        <w:t>from</w:t>
      </w:r>
      <w:r w:rsidR="00F04177">
        <w:rPr>
          <w:rFonts w:asciiTheme="minorHAnsi" w:hAnsiTheme="minorHAnsi"/>
          <w:sz w:val="21"/>
          <w:szCs w:val="21"/>
        </w:rPr>
        <w:t xml:space="preserve"> </w:t>
      </w:r>
      <w:r w:rsidR="00F04177" w:rsidRPr="003C78F6">
        <w:rPr>
          <w:rFonts w:asciiTheme="minorHAnsi" w:hAnsiTheme="minorHAnsi"/>
          <w:sz w:val="21"/>
          <w:szCs w:val="21"/>
        </w:rPr>
        <w:t>CDALC</w:t>
      </w:r>
      <w:r w:rsidRPr="003C78F6">
        <w:rPr>
          <w:rFonts w:asciiTheme="minorHAnsi" w:hAnsiTheme="minorHAnsi"/>
          <w:sz w:val="21"/>
          <w:szCs w:val="21"/>
        </w:rPr>
        <w:t xml:space="preserve"> re nominating Cllrs for attendance at a Royal Garden Party.</w:t>
      </w:r>
    </w:p>
    <w:p w14:paraId="464A5A4E" w14:textId="2CCEB85F" w:rsidR="00834433" w:rsidRPr="003C78F6" w:rsidRDefault="00834433" w:rsidP="003C78F6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  <w:r w:rsidRPr="003C78F6">
        <w:rPr>
          <w:rFonts w:asciiTheme="minorHAnsi" w:hAnsiTheme="minorHAnsi"/>
          <w:b/>
          <w:sz w:val="21"/>
          <w:szCs w:val="21"/>
        </w:rPr>
        <w:t>RESOLVED</w:t>
      </w:r>
    </w:p>
    <w:p w14:paraId="32B005D6" w14:textId="6FD93D65" w:rsidR="0065201E" w:rsidRDefault="00834433" w:rsidP="00BB2015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  <w:r w:rsidRPr="003C78F6">
        <w:rPr>
          <w:rFonts w:asciiTheme="minorHAnsi" w:hAnsiTheme="minorHAnsi"/>
          <w:b/>
          <w:sz w:val="21"/>
          <w:szCs w:val="21"/>
        </w:rPr>
        <w:t>To nominate Cllr George Vest.</w:t>
      </w:r>
    </w:p>
    <w:p w14:paraId="7C154DB0" w14:textId="77777777" w:rsidR="00BB2015" w:rsidRPr="00BB2015" w:rsidRDefault="00BB2015" w:rsidP="00BB2015">
      <w:pPr>
        <w:spacing w:line="240" w:lineRule="auto"/>
        <w:ind w:left="851"/>
        <w:rPr>
          <w:rFonts w:asciiTheme="minorHAnsi" w:hAnsiTheme="minorHAnsi"/>
          <w:b/>
          <w:sz w:val="21"/>
          <w:szCs w:val="21"/>
        </w:rPr>
      </w:pPr>
    </w:p>
    <w:p w14:paraId="277BBBC1" w14:textId="77777777" w:rsidR="0065201E" w:rsidRPr="007651BC" w:rsidRDefault="0065201E" w:rsidP="0065201E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50DEB0FB" w14:textId="77777777" w:rsidR="0065201E" w:rsidRPr="007651BC" w:rsidRDefault="0065201E" w:rsidP="0065201E">
      <w:pPr>
        <w:pStyle w:val="Heading1"/>
        <w:spacing w:before="0" w:line="276" w:lineRule="auto"/>
      </w:pPr>
      <w:r w:rsidRPr="007651BC">
        <w:t xml:space="preserve">Financial:  </w:t>
      </w:r>
    </w:p>
    <w:p w14:paraId="442AE102" w14:textId="77777777" w:rsidR="00BB2015" w:rsidRDefault="00BB2015" w:rsidP="0065201E">
      <w:pPr>
        <w:pStyle w:val="Heading2"/>
      </w:pPr>
      <w:r>
        <w:t>RESOLVED</w:t>
      </w:r>
    </w:p>
    <w:p w14:paraId="0A386D2C" w14:textId="3C06E703" w:rsidR="0065201E" w:rsidRDefault="0065201E" w:rsidP="00BB2015">
      <w:pPr>
        <w:pStyle w:val="Heading2"/>
        <w:numPr>
          <w:ilvl w:val="0"/>
          <w:numId w:val="0"/>
        </w:numPr>
        <w:ind w:left="557" w:firstLine="294"/>
      </w:pPr>
      <w:r w:rsidRPr="007651BC">
        <w:t>To endorse the monies to be paid by the Clerk since the last meeting / Bank reconciliation</w:t>
      </w:r>
    </w:p>
    <w:tbl>
      <w:tblPr>
        <w:tblW w:w="8176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340"/>
        <w:gridCol w:w="2267"/>
        <w:gridCol w:w="1295"/>
        <w:gridCol w:w="1194"/>
      </w:tblGrid>
      <w:tr w:rsidR="00E56F48" w:rsidRPr="00E56F48" w14:paraId="7238EF9C" w14:textId="77777777" w:rsidTr="00E56F48">
        <w:trPr>
          <w:trHeight w:val="285"/>
        </w:trPr>
        <w:tc>
          <w:tcPr>
            <w:tcW w:w="1080" w:type="dxa"/>
            <w:shd w:val="clear" w:color="auto" w:fill="auto"/>
            <w:vAlign w:val="bottom"/>
            <w:hideMark/>
          </w:tcPr>
          <w:p w14:paraId="75B35A75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100904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73DEA417" w14:textId="77777777" w:rsidR="00E56F48" w:rsidRPr="00E56F48" w:rsidRDefault="00E56F48" w:rsidP="00E56F48">
            <w:pPr>
              <w:spacing w:line="240" w:lineRule="auto"/>
              <w:ind w:left="0" w:right="44" w:hanging="108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Hawthorn Comm Centre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14:paraId="3F49E97C" w14:textId="77777777" w:rsidR="00E56F48" w:rsidRPr="00E56F48" w:rsidRDefault="00E56F48" w:rsidP="00E56F48">
            <w:pPr>
              <w:spacing w:line="240" w:lineRule="auto"/>
              <w:ind w:left="0" w:right="44" w:hanging="108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Donation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18F1FE1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0"/>
                <w:lang w:eastAsia="en-GB"/>
              </w:rPr>
              <w:t>£150.00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AC6A872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</w:p>
        </w:tc>
      </w:tr>
      <w:tr w:rsidR="00E56F48" w:rsidRPr="00E56F48" w14:paraId="6E2A9E94" w14:textId="77777777" w:rsidTr="00E56F48">
        <w:trPr>
          <w:trHeight w:val="285"/>
        </w:trPr>
        <w:tc>
          <w:tcPr>
            <w:tcW w:w="1080" w:type="dxa"/>
            <w:shd w:val="clear" w:color="auto" w:fill="auto"/>
            <w:vAlign w:val="bottom"/>
            <w:hideMark/>
          </w:tcPr>
          <w:p w14:paraId="0D4D177B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100905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189FE331" w14:textId="77777777" w:rsidR="00E56F48" w:rsidRPr="00E56F48" w:rsidRDefault="00E56F48" w:rsidP="00E56F48">
            <w:pPr>
              <w:spacing w:line="240" w:lineRule="auto"/>
              <w:ind w:left="0" w:right="44" w:hanging="108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Church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14:paraId="48DB8220" w14:textId="77777777" w:rsidR="00E56F48" w:rsidRPr="00E56F48" w:rsidRDefault="00E56F48" w:rsidP="00E56F48">
            <w:pPr>
              <w:spacing w:line="240" w:lineRule="auto"/>
              <w:ind w:left="0" w:right="44" w:hanging="108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Donation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281BEFBA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0"/>
                <w:lang w:eastAsia="en-GB"/>
              </w:rPr>
              <w:t>£250.00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52C86DD6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</w:p>
        </w:tc>
      </w:tr>
      <w:tr w:rsidR="00E56F48" w:rsidRPr="00E56F48" w14:paraId="37206718" w14:textId="77777777" w:rsidTr="00E56F48">
        <w:trPr>
          <w:trHeight w:val="285"/>
        </w:trPr>
        <w:tc>
          <w:tcPr>
            <w:tcW w:w="1080" w:type="dxa"/>
            <w:shd w:val="clear" w:color="auto" w:fill="auto"/>
            <w:vAlign w:val="bottom"/>
            <w:hideMark/>
          </w:tcPr>
          <w:p w14:paraId="74128CEC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100906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FD8D0D0" w14:textId="77777777" w:rsidR="00E56F48" w:rsidRPr="00E56F48" w:rsidRDefault="00E56F48" w:rsidP="00E56F48">
            <w:pPr>
              <w:spacing w:line="240" w:lineRule="auto"/>
              <w:ind w:left="0" w:right="44" w:hanging="108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Bt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14:paraId="6BCFB625" w14:textId="77777777" w:rsidR="00E56F48" w:rsidRPr="00E56F48" w:rsidRDefault="00E56F48" w:rsidP="00E56F48">
            <w:pPr>
              <w:spacing w:line="240" w:lineRule="auto"/>
              <w:ind w:left="0" w:right="44" w:hanging="108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Line /rent wireless 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1A8B8994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0"/>
                <w:lang w:eastAsia="en-GB"/>
              </w:rPr>
              <w:t>£226.97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7629A809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0"/>
                <w:lang w:eastAsia="en-GB"/>
              </w:rPr>
              <w:t>£37.83</w:t>
            </w:r>
          </w:p>
        </w:tc>
      </w:tr>
      <w:tr w:rsidR="00E56F48" w:rsidRPr="00E56F48" w14:paraId="7F7BABCF" w14:textId="77777777" w:rsidTr="00E56F48">
        <w:trPr>
          <w:trHeight w:val="285"/>
        </w:trPr>
        <w:tc>
          <w:tcPr>
            <w:tcW w:w="1080" w:type="dxa"/>
            <w:shd w:val="clear" w:color="auto" w:fill="auto"/>
            <w:vAlign w:val="bottom"/>
            <w:hideMark/>
          </w:tcPr>
          <w:p w14:paraId="711FC714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100907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0C98FE1B" w14:textId="77777777" w:rsidR="00E56F48" w:rsidRPr="00E56F48" w:rsidRDefault="00E56F48" w:rsidP="00E56F48">
            <w:pPr>
              <w:spacing w:line="240" w:lineRule="auto"/>
              <w:ind w:left="0" w:right="44" w:hanging="108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SLCC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14:paraId="64590A61" w14:textId="77777777" w:rsidR="00E56F48" w:rsidRPr="00E56F48" w:rsidRDefault="00E56F48" w:rsidP="00E56F48">
            <w:pPr>
              <w:spacing w:line="240" w:lineRule="auto"/>
              <w:ind w:left="0" w:right="44" w:hanging="108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Membership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6F00A66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0"/>
                <w:lang w:eastAsia="en-GB"/>
              </w:rPr>
              <w:t>£130.00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01CBB8C2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</w:p>
        </w:tc>
      </w:tr>
      <w:tr w:rsidR="00E56F48" w:rsidRPr="00E56F48" w14:paraId="020F0B5E" w14:textId="77777777" w:rsidTr="00E56F48">
        <w:trPr>
          <w:trHeight w:val="285"/>
        </w:trPr>
        <w:tc>
          <w:tcPr>
            <w:tcW w:w="1080" w:type="dxa"/>
            <w:shd w:val="clear" w:color="auto" w:fill="auto"/>
            <w:vAlign w:val="bottom"/>
            <w:hideMark/>
          </w:tcPr>
          <w:p w14:paraId="467B3364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100908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14:paraId="6CB25F2C" w14:textId="140CC36C" w:rsidR="00E56F48" w:rsidRPr="00E56F48" w:rsidRDefault="00F04177" w:rsidP="00E56F48">
            <w:pPr>
              <w:spacing w:line="240" w:lineRule="auto"/>
              <w:ind w:left="0" w:right="44" w:hanging="108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Sainsbury</w:t>
            </w:r>
          </w:p>
        </w:tc>
        <w:tc>
          <w:tcPr>
            <w:tcW w:w="2267" w:type="dxa"/>
            <w:shd w:val="clear" w:color="auto" w:fill="auto"/>
            <w:vAlign w:val="bottom"/>
            <w:hideMark/>
          </w:tcPr>
          <w:p w14:paraId="11FA0E9A" w14:textId="77777777" w:rsidR="00E56F48" w:rsidRPr="00E56F48" w:rsidRDefault="00E56F48" w:rsidP="00E56F48">
            <w:pPr>
              <w:spacing w:line="240" w:lineRule="auto"/>
              <w:ind w:left="0" w:right="44" w:hanging="108"/>
              <w:jc w:val="lef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proofErr w:type="gramStart"/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>Wine ,</w:t>
            </w:r>
            <w:proofErr w:type="gramEnd"/>
            <w:r w:rsidRPr="00E56F48">
              <w:rPr>
                <w:rFonts w:asciiTheme="minorHAnsi" w:hAnsiTheme="minorHAnsi"/>
                <w:color w:val="000000"/>
                <w:sz w:val="20"/>
                <w:lang w:eastAsia="en-GB"/>
              </w:rPr>
              <w:t xml:space="preserve"> mince pies etc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14:paraId="410EE7E9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0"/>
                <w:lang w:eastAsia="en-GB"/>
              </w:rPr>
              <w:t>£78.84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73E3B7CC" w14:textId="77777777" w:rsidR="00E56F48" w:rsidRPr="00E56F48" w:rsidRDefault="00E56F48" w:rsidP="00E56F48">
            <w:pPr>
              <w:spacing w:line="240" w:lineRule="auto"/>
              <w:ind w:left="0" w:right="44" w:hanging="108"/>
              <w:jc w:val="right"/>
              <w:rPr>
                <w:rFonts w:asciiTheme="minorHAnsi" w:hAnsiTheme="minorHAnsi"/>
                <w:color w:val="000000"/>
                <w:sz w:val="20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0"/>
                <w:lang w:eastAsia="en-GB"/>
              </w:rPr>
              <w:t>£1.93</w:t>
            </w:r>
          </w:p>
        </w:tc>
      </w:tr>
    </w:tbl>
    <w:p w14:paraId="25DCB1A5" w14:textId="77777777" w:rsidR="0065201E" w:rsidRDefault="0065201E" w:rsidP="0065201E"/>
    <w:p w14:paraId="49B7C04C" w14:textId="073168BD" w:rsidR="00947A7C" w:rsidRDefault="00E56F48" w:rsidP="00BB2015">
      <w:pPr>
        <w:ind w:firstLine="384"/>
      </w:pPr>
      <w:r>
        <w:t xml:space="preserve">In addition the following were </w:t>
      </w:r>
      <w:proofErr w:type="gramStart"/>
      <w:r>
        <w:t>approved:-</w:t>
      </w:r>
      <w:proofErr w:type="gramEnd"/>
    </w:p>
    <w:p w14:paraId="38AE0638" w14:textId="09B67A88" w:rsidR="00E56F48" w:rsidRPr="00E56F48" w:rsidRDefault="00E56F48" w:rsidP="00BB2015">
      <w:pPr>
        <w:spacing w:line="240" w:lineRule="auto"/>
        <w:ind w:firstLine="384"/>
        <w:rPr>
          <w:rFonts w:asciiTheme="minorHAnsi" w:hAnsiTheme="minorHAnsi"/>
          <w:sz w:val="21"/>
          <w:szCs w:val="21"/>
        </w:rPr>
      </w:pPr>
      <w:proofErr w:type="gramStart"/>
      <w:r w:rsidRPr="00E56F48">
        <w:rPr>
          <w:rFonts w:asciiTheme="minorHAnsi" w:hAnsiTheme="minorHAnsi"/>
          <w:sz w:val="21"/>
          <w:szCs w:val="21"/>
        </w:rPr>
        <w:t>Thorburns :</w:t>
      </w:r>
      <w:proofErr w:type="gramEnd"/>
      <w:r w:rsidRPr="00E56F48">
        <w:rPr>
          <w:rFonts w:asciiTheme="minorHAnsi" w:hAnsiTheme="minorHAnsi"/>
          <w:sz w:val="21"/>
          <w:szCs w:val="21"/>
        </w:rPr>
        <w:t xml:space="preserve"> </w:t>
      </w:r>
      <w:r w:rsidRPr="00E56F48">
        <w:rPr>
          <w:rFonts w:asciiTheme="minorHAnsi" w:hAnsiTheme="minorHAnsi"/>
          <w:sz w:val="21"/>
          <w:szCs w:val="21"/>
        </w:rPr>
        <w:tab/>
      </w:r>
      <w:r w:rsidRPr="00E56F48">
        <w:rPr>
          <w:rFonts w:asciiTheme="minorHAnsi" w:hAnsiTheme="minorHAnsi"/>
          <w:sz w:val="21"/>
          <w:szCs w:val="21"/>
        </w:rPr>
        <w:tab/>
        <w:t xml:space="preserve">Fruit Trees </w:t>
      </w:r>
      <w:r w:rsidRPr="00E56F48">
        <w:rPr>
          <w:rFonts w:asciiTheme="minorHAnsi" w:hAnsiTheme="minorHAnsi"/>
          <w:sz w:val="21"/>
          <w:szCs w:val="21"/>
        </w:rPr>
        <w:tab/>
      </w:r>
      <w:r w:rsidRPr="00E56F48">
        <w:rPr>
          <w:rFonts w:asciiTheme="minorHAnsi" w:hAnsiTheme="minorHAnsi"/>
          <w:sz w:val="21"/>
          <w:szCs w:val="21"/>
        </w:rPr>
        <w:tab/>
      </w:r>
      <w:r w:rsidRPr="00E56F48">
        <w:rPr>
          <w:rFonts w:asciiTheme="minorHAnsi" w:hAnsiTheme="minorHAnsi"/>
          <w:sz w:val="21"/>
          <w:szCs w:val="21"/>
        </w:rPr>
        <w:tab/>
        <w:t>£80</w:t>
      </w:r>
    </w:p>
    <w:p w14:paraId="0D8BDEB3" w14:textId="08826816" w:rsidR="00E56F48" w:rsidRPr="00E56F48" w:rsidRDefault="00E56F48" w:rsidP="00BB2015">
      <w:pPr>
        <w:spacing w:line="240" w:lineRule="auto"/>
        <w:ind w:firstLine="384"/>
        <w:rPr>
          <w:rFonts w:asciiTheme="minorHAnsi" w:hAnsiTheme="minorHAnsi"/>
          <w:sz w:val="21"/>
          <w:szCs w:val="21"/>
        </w:rPr>
      </w:pPr>
      <w:r w:rsidRPr="00E56F48">
        <w:rPr>
          <w:rFonts w:asciiTheme="minorHAnsi" w:hAnsiTheme="minorHAnsi"/>
          <w:sz w:val="21"/>
          <w:szCs w:val="21"/>
        </w:rPr>
        <w:t xml:space="preserve">Hawthorn Landscaping </w:t>
      </w:r>
      <w:r w:rsidRPr="00E56F48">
        <w:rPr>
          <w:rFonts w:asciiTheme="minorHAnsi" w:hAnsiTheme="minorHAnsi"/>
          <w:sz w:val="21"/>
          <w:szCs w:val="21"/>
        </w:rPr>
        <w:tab/>
      </w:r>
      <w:r w:rsidR="00F04177" w:rsidRPr="00E56F48">
        <w:rPr>
          <w:rFonts w:asciiTheme="minorHAnsi" w:hAnsiTheme="minorHAnsi"/>
          <w:sz w:val="21"/>
          <w:szCs w:val="21"/>
        </w:rPr>
        <w:t>Grass cutting</w:t>
      </w:r>
      <w:r w:rsidRPr="00E56F48">
        <w:rPr>
          <w:rFonts w:asciiTheme="minorHAnsi" w:hAnsiTheme="minorHAnsi"/>
          <w:sz w:val="21"/>
          <w:szCs w:val="21"/>
        </w:rPr>
        <w:t xml:space="preserve"> etc </w:t>
      </w:r>
      <w:r w:rsidRPr="00E56F48">
        <w:rPr>
          <w:rFonts w:asciiTheme="minorHAnsi" w:hAnsiTheme="minorHAnsi"/>
          <w:sz w:val="21"/>
          <w:szCs w:val="21"/>
        </w:rPr>
        <w:tab/>
      </w:r>
      <w:r w:rsidRPr="00E56F48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E56F48">
        <w:rPr>
          <w:rFonts w:asciiTheme="minorHAnsi" w:hAnsiTheme="minorHAnsi"/>
          <w:sz w:val="21"/>
          <w:szCs w:val="21"/>
        </w:rPr>
        <w:t>£1775</w:t>
      </w:r>
    </w:p>
    <w:p w14:paraId="140D2B49" w14:textId="18209D6D" w:rsidR="00E56F48" w:rsidRPr="00E56F48" w:rsidRDefault="00E56F48" w:rsidP="00BB2015">
      <w:pPr>
        <w:spacing w:line="240" w:lineRule="auto"/>
        <w:ind w:firstLine="384"/>
        <w:rPr>
          <w:rFonts w:asciiTheme="minorHAnsi" w:hAnsiTheme="minorHAnsi"/>
          <w:sz w:val="21"/>
          <w:szCs w:val="21"/>
        </w:rPr>
      </w:pPr>
      <w:r w:rsidRPr="00E56F48">
        <w:rPr>
          <w:rFonts w:asciiTheme="minorHAnsi" w:hAnsiTheme="minorHAnsi"/>
          <w:sz w:val="21"/>
          <w:szCs w:val="21"/>
        </w:rPr>
        <w:t>Hawthorn Landscaping</w:t>
      </w:r>
      <w:r w:rsidRPr="00E56F48">
        <w:rPr>
          <w:rFonts w:asciiTheme="minorHAnsi" w:hAnsiTheme="minorHAnsi"/>
          <w:sz w:val="21"/>
          <w:szCs w:val="21"/>
        </w:rPr>
        <w:tab/>
        <w:t>Tree Stakes and Planting</w:t>
      </w:r>
      <w:r w:rsidRPr="00E56F48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E56F48">
        <w:rPr>
          <w:rFonts w:asciiTheme="minorHAnsi" w:hAnsiTheme="minorHAnsi"/>
          <w:sz w:val="21"/>
          <w:szCs w:val="21"/>
        </w:rPr>
        <w:t>£79</w:t>
      </w:r>
    </w:p>
    <w:p w14:paraId="38876C94" w14:textId="3E5D33F2" w:rsidR="00E56F48" w:rsidRDefault="00E56F48" w:rsidP="00BB2015">
      <w:pPr>
        <w:spacing w:line="240" w:lineRule="auto"/>
        <w:ind w:firstLine="384"/>
        <w:rPr>
          <w:rFonts w:asciiTheme="minorHAnsi" w:hAnsiTheme="minorHAnsi"/>
          <w:sz w:val="21"/>
          <w:szCs w:val="21"/>
        </w:rPr>
      </w:pPr>
      <w:r w:rsidRPr="00E56F48">
        <w:rPr>
          <w:rFonts w:asciiTheme="minorHAnsi" w:hAnsiTheme="minorHAnsi"/>
          <w:sz w:val="21"/>
          <w:szCs w:val="21"/>
        </w:rPr>
        <w:t>Richardsons</w:t>
      </w:r>
      <w:r w:rsidRPr="00E56F48">
        <w:rPr>
          <w:rFonts w:asciiTheme="minorHAnsi" w:hAnsiTheme="minorHAnsi"/>
          <w:sz w:val="21"/>
          <w:szCs w:val="21"/>
        </w:rPr>
        <w:tab/>
      </w:r>
      <w:r w:rsidRPr="00E56F48">
        <w:rPr>
          <w:rFonts w:asciiTheme="minorHAnsi" w:hAnsiTheme="minorHAnsi"/>
          <w:sz w:val="21"/>
          <w:szCs w:val="21"/>
        </w:rPr>
        <w:tab/>
        <w:t>Compost</w:t>
      </w:r>
      <w:r w:rsidRPr="00E56F48">
        <w:rPr>
          <w:rFonts w:asciiTheme="minorHAnsi" w:hAnsiTheme="minorHAnsi"/>
          <w:sz w:val="21"/>
          <w:szCs w:val="21"/>
        </w:rPr>
        <w:tab/>
      </w:r>
      <w:r w:rsidRPr="00E56F48">
        <w:rPr>
          <w:rFonts w:asciiTheme="minorHAnsi" w:hAnsiTheme="minorHAnsi"/>
          <w:sz w:val="21"/>
          <w:szCs w:val="21"/>
        </w:rPr>
        <w:tab/>
      </w:r>
      <w:r w:rsidRPr="00E56F48">
        <w:rPr>
          <w:rFonts w:asciiTheme="minorHAnsi" w:hAnsiTheme="minorHAnsi"/>
          <w:sz w:val="21"/>
          <w:szCs w:val="21"/>
        </w:rPr>
        <w:tab/>
        <w:t>£6</w:t>
      </w:r>
    </w:p>
    <w:p w14:paraId="36442B40" w14:textId="182A4111" w:rsidR="00E56F48" w:rsidRDefault="00E56F48" w:rsidP="00BB2015">
      <w:pPr>
        <w:spacing w:line="240" w:lineRule="auto"/>
        <w:ind w:firstLine="384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Pittington Brass Band</w:t>
      </w:r>
      <w:r>
        <w:rPr>
          <w:rFonts w:asciiTheme="minorHAnsi" w:hAnsiTheme="minorHAnsi"/>
          <w:sz w:val="21"/>
          <w:szCs w:val="21"/>
        </w:rPr>
        <w:tab/>
        <w:t>Carols around the tree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£150</w:t>
      </w:r>
    </w:p>
    <w:p w14:paraId="703C091E" w14:textId="3172B22D" w:rsidR="00E56F48" w:rsidRDefault="00E56F48" w:rsidP="00BB2015">
      <w:pPr>
        <w:spacing w:line="240" w:lineRule="auto"/>
        <w:ind w:firstLine="384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Horns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Christmas Tree</w:t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£190</w:t>
      </w:r>
    </w:p>
    <w:p w14:paraId="280EDF0D" w14:textId="77777777" w:rsidR="00E56F48" w:rsidRDefault="00E56F48" w:rsidP="00E56F48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5D8FC033" w14:textId="77777777" w:rsidR="00E56F48" w:rsidRDefault="00E56F48" w:rsidP="00E56F48">
      <w:pPr>
        <w:spacing w:line="240" w:lineRule="auto"/>
        <w:rPr>
          <w:rFonts w:asciiTheme="minorHAnsi" w:hAnsiTheme="minorHAnsi"/>
          <w:sz w:val="21"/>
          <w:szCs w:val="21"/>
        </w:rPr>
      </w:pPr>
    </w:p>
    <w:tbl>
      <w:tblPr>
        <w:tblW w:w="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599"/>
        <w:gridCol w:w="1694"/>
      </w:tblGrid>
      <w:tr w:rsidR="00E56F48" w:rsidRPr="00D90AA0" w14:paraId="19EF5077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7A0C2B6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Opening Balances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D5A874D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055DE0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lang w:eastAsia="en-GB"/>
              </w:rPr>
              <w:t>£10,227.32</w:t>
            </w:r>
          </w:p>
        </w:tc>
      </w:tr>
      <w:tr w:rsidR="00E56F48" w:rsidRPr="00D90AA0" w14:paraId="17DD3AB7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CEEA2E6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Business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EC17D7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1"/>
                <w:szCs w:val="21"/>
                <w:lang w:eastAsia="en-GB"/>
              </w:rPr>
              <w:t>£8,328.79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15B551E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E56F48" w:rsidRPr="00D90AA0" w14:paraId="42766CCC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1D2237A7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Current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BDCBD9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1"/>
                <w:szCs w:val="21"/>
                <w:lang w:eastAsia="en-GB"/>
              </w:rPr>
              <w:t>£1,898.53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4216EE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E56F48" w:rsidRPr="00D90AA0" w14:paraId="4B5037A9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4389AC3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95FDB7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3304EA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lang w:eastAsia="en-GB"/>
              </w:rPr>
              <w:t>£10,227.32</w:t>
            </w:r>
          </w:p>
        </w:tc>
      </w:tr>
      <w:tr w:rsidR="00E56F48" w:rsidRPr="00D90AA0" w14:paraId="08230EE1" w14:textId="77777777" w:rsidTr="00E56F48">
        <w:trPr>
          <w:trHeight w:val="359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F742024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501E571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4CBC3CB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</w:tr>
      <w:tr w:rsidR="00E56F48" w:rsidRPr="00D90AA0" w14:paraId="16450AA3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3FE6FD5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Receipts To date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3150AA9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946A56D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lang w:eastAsia="en-GB"/>
              </w:rPr>
              <w:t>£19,174.92</w:t>
            </w:r>
          </w:p>
        </w:tc>
      </w:tr>
      <w:tr w:rsidR="00E56F48" w:rsidRPr="00D90AA0" w14:paraId="5C01C97F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1B5BFFE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Payments to date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49356A0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6F32F0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1"/>
                <w:szCs w:val="21"/>
                <w:lang w:eastAsia="en-GB"/>
              </w:rPr>
              <w:t>£6,412.76</w:t>
            </w:r>
          </w:p>
        </w:tc>
      </w:tr>
      <w:tr w:rsidR="00E56F48" w:rsidRPr="00D90AA0" w14:paraId="7905F981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B9C02B3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2066A4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50E84B5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</w:tr>
      <w:tr w:rsidR="00E56F48" w:rsidRPr="00D90AA0" w14:paraId="1BF27D4D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7541BD53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  <w:t>Closing balances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60915E8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59A4FC1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lang w:eastAsia="en-GB"/>
              </w:rPr>
              <w:t>£22,989.48</w:t>
            </w:r>
          </w:p>
        </w:tc>
      </w:tr>
      <w:tr w:rsidR="00E56F48" w:rsidRPr="00D90AA0" w14:paraId="78E4054D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40BDB2D0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881A61C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0CE6421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sz w:val="21"/>
                <w:szCs w:val="21"/>
                <w:lang w:eastAsia="en-GB"/>
              </w:rPr>
            </w:pPr>
          </w:p>
        </w:tc>
      </w:tr>
      <w:tr w:rsidR="00E56F48" w:rsidRPr="00D90AA0" w14:paraId="3576C627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5EAC4778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Business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3EA109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1"/>
                <w:szCs w:val="21"/>
                <w:lang w:eastAsia="en-GB"/>
              </w:rPr>
              <w:t>£15,191.29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7B492F7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E56F48" w:rsidRPr="00D90AA0" w14:paraId="7C9BE451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289C9764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Current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A68AD46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1"/>
                <w:szCs w:val="21"/>
                <w:lang w:eastAsia="en-GB"/>
              </w:rPr>
              <w:t>£8,872.71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CCC1705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E56F48" w:rsidRPr="00D90AA0" w14:paraId="1F1F3D6A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392FEE6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49809E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1"/>
                <w:szCs w:val="21"/>
                <w:lang w:eastAsia="en-GB"/>
              </w:rPr>
              <w:t>£24,064.00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53D7F6AD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</w:p>
        </w:tc>
      </w:tr>
      <w:tr w:rsidR="00E56F48" w:rsidRPr="00D90AA0" w14:paraId="09D9B228" w14:textId="77777777" w:rsidTr="00E56F48">
        <w:trPr>
          <w:trHeight w:val="320"/>
        </w:trPr>
        <w:tc>
          <w:tcPr>
            <w:tcW w:w="2440" w:type="dxa"/>
            <w:shd w:val="clear" w:color="auto" w:fill="auto"/>
            <w:noWrap/>
            <w:vAlign w:val="bottom"/>
            <w:hideMark/>
          </w:tcPr>
          <w:p w14:paraId="0C83DAEF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  <w:t>Less u/p to date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72CAFB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Theme="minorHAnsi" w:eastAsia="Helvetica" w:hAnsiTheme="minorHAnsi" w:cs="Helvetica"/>
                <w:color w:val="000000"/>
                <w:sz w:val="21"/>
                <w:szCs w:val="21"/>
                <w:lang w:eastAsia="en-GB"/>
              </w:rPr>
              <w:t>£1,074.52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3E1D5F4" w14:textId="77777777" w:rsidR="00E56F48" w:rsidRPr="00E56F48" w:rsidRDefault="00E56F48" w:rsidP="00E56F4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E56F48">
              <w:rPr>
                <w:rFonts w:ascii="Helvetica" w:eastAsia="Helvetica" w:hAnsi="Helvetica" w:cs="Helvetica"/>
                <w:b/>
                <w:bCs/>
                <w:color w:val="000000"/>
                <w:sz w:val="21"/>
                <w:szCs w:val="21"/>
                <w:lang w:eastAsia="en-GB"/>
              </w:rPr>
              <w:t>£22,989.48</w:t>
            </w:r>
          </w:p>
        </w:tc>
      </w:tr>
    </w:tbl>
    <w:p w14:paraId="6ECD537E" w14:textId="77777777" w:rsidR="00E56F48" w:rsidRPr="00E56F48" w:rsidRDefault="00E56F48" w:rsidP="00E56F48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3F613AD3" w14:textId="77777777" w:rsidR="0065201E" w:rsidRPr="0065201E" w:rsidRDefault="0065201E" w:rsidP="00BB2015">
      <w:pPr>
        <w:ind w:left="0"/>
      </w:pPr>
    </w:p>
    <w:p w14:paraId="101A94E9" w14:textId="58525ED5" w:rsidR="0065201E" w:rsidRDefault="0065201E" w:rsidP="00BB2015">
      <w:pPr>
        <w:pStyle w:val="Heading2"/>
        <w:ind w:left="851"/>
      </w:pPr>
      <w:r>
        <w:t>Audit Information re Smaller Authorities</w:t>
      </w:r>
    </w:p>
    <w:p w14:paraId="66CF6378" w14:textId="181A5D76" w:rsidR="0065201E" w:rsidRPr="00C115AE" w:rsidRDefault="00BB2015" w:rsidP="00C115AE">
      <w:pPr>
        <w:spacing w:line="276" w:lineRule="auto"/>
        <w:ind w:left="850"/>
        <w:rPr>
          <w:rFonts w:asciiTheme="minorHAnsi" w:hAnsiTheme="minorHAnsi"/>
          <w:sz w:val="21"/>
          <w:szCs w:val="21"/>
        </w:rPr>
      </w:pPr>
      <w:r w:rsidRPr="00C115AE">
        <w:rPr>
          <w:rFonts w:asciiTheme="minorHAnsi" w:hAnsiTheme="minorHAnsi"/>
          <w:sz w:val="21"/>
          <w:szCs w:val="21"/>
        </w:rPr>
        <w:t>Information has been received re the new audit arrangements.</w:t>
      </w:r>
    </w:p>
    <w:p w14:paraId="6A8C014A" w14:textId="3DA7052B" w:rsidR="00BB2015" w:rsidRPr="00C115AE" w:rsidRDefault="00BB2015" w:rsidP="00C115AE">
      <w:pPr>
        <w:spacing w:line="276" w:lineRule="auto"/>
        <w:ind w:left="850"/>
        <w:rPr>
          <w:rFonts w:asciiTheme="minorHAnsi" w:hAnsiTheme="minorHAnsi"/>
          <w:b/>
          <w:sz w:val="21"/>
          <w:szCs w:val="21"/>
        </w:rPr>
      </w:pPr>
      <w:r w:rsidRPr="00C115AE">
        <w:rPr>
          <w:rFonts w:asciiTheme="minorHAnsi" w:hAnsiTheme="minorHAnsi"/>
          <w:b/>
          <w:sz w:val="21"/>
          <w:szCs w:val="21"/>
        </w:rPr>
        <w:t>RESOLVED</w:t>
      </w:r>
    </w:p>
    <w:p w14:paraId="468028B8" w14:textId="4B7E12CB" w:rsidR="00BB2015" w:rsidRPr="00C115AE" w:rsidRDefault="00BB2015" w:rsidP="00C115AE">
      <w:pPr>
        <w:spacing w:line="276" w:lineRule="auto"/>
        <w:ind w:left="850"/>
        <w:rPr>
          <w:rFonts w:asciiTheme="minorHAnsi" w:hAnsiTheme="minorHAnsi"/>
          <w:b/>
          <w:sz w:val="21"/>
          <w:szCs w:val="21"/>
        </w:rPr>
      </w:pPr>
      <w:r w:rsidRPr="00C115AE">
        <w:rPr>
          <w:rFonts w:asciiTheme="minorHAnsi" w:hAnsiTheme="minorHAnsi"/>
          <w:b/>
          <w:sz w:val="21"/>
          <w:szCs w:val="21"/>
        </w:rPr>
        <w:t>To receive the information.</w:t>
      </w:r>
    </w:p>
    <w:p w14:paraId="3B2DEC3F" w14:textId="77777777" w:rsidR="0065201E" w:rsidRPr="00C115AE" w:rsidRDefault="0065201E" w:rsidP="00C115AE">
      <w:pPr>
        <w:spacing w:line="276" w:lineRule="auto"/>
        <w:ind w:left="0"/>
        <w:rPr>
          <w:rFonts w:asciiTheme="minorHAnsi" w:hAnsiTheme="minorHAnsi"/>
          <w:sz w:val="21"/>
          <w:szCs w:val="21"/>
        </w:rPr>
      </w:pPr>
    </w:p>
    <w:p w14:paraId="1CD4CD4A" w14:textId="77777777" w:rsidR="00BD6286" w:rsidRPr="00C115AE" w:rsidRDefault="00BD6286" w:rsidP="00C115AE">
      <w:pPr>
        <w:pStyle w:val="Heading2"/>
        <w:spacing w:line="276" w:lineRule="auto"/>
        <w:ind w:left="900" w:hanging="630"/>
      </w:pPr>
      <w:r w:rsidRPr="00C115AE">
        <w:t>Council Tax information from DCC</w:t>
      </w:r>
    </w:p>
    <w:p w14:paraId="2AD4550B" w14:textId="5C0E4D8B" w:rsidR="00BD6286" w:rsidRPr="00C115AE" w:rsidRDefault="00A874EA" w:rsidP="00C115AE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C115AE">
        <w:rPr>
          <w:rFonts w:asciiTheme="minorHAnsi" w:hAnsiTheme="minorHAnsi"/>
          <w:sz w:val="21"/>
          <w:szCs w:val="21"/>
        </w:rPr>
        <w:t>Financial Information has now been received from DCC including details of the Tax Base- which has increased from £201 to £203.70 and a reduction in the LCTSG to £29.</w:t>
      </w:r>
    </w:p>
    <w:p w14:paraId="58A20E60" w14:textId="40B30F1A" w:rsidR="00A874EA" w:rsidRPr="00C115AE" w:rsidRDefault="00A874EA" w:rsidP="00C115AE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  <w:r w:rsidRPr="00C115AE">
        <w:rPr>
          <w:rFonts w:asciiTheme="minorHAnsi" w:hAnsiTheme="minorHAnsi"/>
          <w:b/>
          <w:sz w:val="21"/>
          <w:szCs w:val="21"/>
        </w:rPr>
        <w:t>RESOLVED</w:t>
      </w:r>
    </w:p>
    <w:p w14:paraId="2BC1B114" w14:textId="1C536AA4" w:rsidR="00A874EA" w:rsidRPr="00C115AE" w:rsidRDefault="00A874EA" w:rsidP="00C115AE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  <w:r w:rsidRPr="00C115AE">
        <w:rPr>
          <w:rFonts w:asciiTheme="minorHAnsi" w:hAnsiTheme="minorHAnsi"/>
          <w:b/>
          <w:sz w:val="21"/>
          <w:szCs w:val="21"/>
        </w:rPr>
        <w:t>To receive the information and to take this into account when setting the precept for 2018 / 2019.</w:t>
      </w:r>
    </w:p>
    <w:p w14:paraId="3057332F" w14:textId="77777777" w:rsidR="00A874EA" w:rsidRPr="00C115AE" w:rsidRDefault="00A874EA" w:rsidP="00C115AE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</w:p>
    <w:p w14:paraId="4E34C99E" w14:textId="37135352" w:rsidR="0065201E" w:rsidRPr="00C115AE" w:rsidRDefault="0065201E" w:rsidP="00C115AE">
      <w:pPr>
        <w:pStyle w:val="Heading2"/>
        <w:spacing w:line="276" w:lineRule="auto"/>
        <w:ind w:left="851"/>
      </w:pPr>
      <w:r w:rsidRPr="00C115AE">
        <w:t xml:space="preserve">Budget / </w:t>
      </w:r>
      <w:proofErr w:type="gramStart"/>
      <w:r w:rsidRPr="00C115AE">
        <w:t>estimates ;</w:t>
      </w:r>
      <w:proofErr w:type="gramEnd"/>
      <w:r w:rsidRPr="00C115AE">
        <w:t xml:space="preserve"> 3</w:t>
      </w:r>
      <w:r w:rsidRPr="00C115AE">
        <w:rPr>
          <w:vertAlign w:val="superscript"/>
        </w:rPr>
        <w:t>rd</w:t>
      </w:r>
      <w:r w:rsidRPr="00C115AE">
        <w:t xml:space="preserve"> Quarter</w:t>
      </w:r>
    </w:p>
    <w:p w14:paraId="6BCD01DA" w14:textId="36EBB3A9" w:rsidR="0065201E" w:rsidRPr="00C115AE" w:rsidRDefault="00BB2015" w:rsidP="00C115AE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C115AE">
        <w:rPr>
          <w:rFonts w:asciiTheme="minorHAnsi" w:hAnsiTheme="minorHAnsi"/>
          <w:sz w:val="21"/>
          <w:szCs w:val="21"/>
        </w:rPr>
        <w:t>The budgets and estimates had been circulated and were discussed in detail</w:t>
      </w:r>
      <w:r w:rsidR="00F07FC7" w:rsidRPr="00C115AE">
        <w:rPr>
          <w:rFonts w:asciiTheme="minorHAnsi" w:hAnsiTheme="minorHAnsi"/>
          <w:sz w:val="21"/>
          <w:szCs w:val="21"/>
        </w:rPr>
        <w:t>.</w:t>
      </w:r>
    </w:p>
    <w:p w14:paraId="555B5000" w14:textId="779E79F4" w:rsidR="00C115AE" w:rsidRPr="00C115AE" w:rsidRDefault="00C115AE" w:rsidP="00C115AE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C115AE">
        <w:rPr>
          <w:rFonts w:asciiTheme="minorHAnsi" w:hAnsiTheme="minorHAnsi"/>
          <w:sz w:val="21"/>
          <w:szCs w:val="21"/>
        </w:rPr>
        <w:t xml:space="preserve">The estimates for 2018 / 2019 take into account the </w:t>
      </w:r>
      <w:proofErr w:type="gramStart"/>
      <w:r w:rsidRPr="00C115AE">
        <w:rPr>
          <w:rFonts w:asciiTheme="minorHAnsi" w:hAnsiTheme="minorHAnsi"/>
          <w:sz w:val="21"/>
          <w:szCs w:val="21"/>
        </w:rPr>
        <w:t>following:-</w:t>
      </w:r>
      <w:proofErr w:type="gramEnd"/>
    </w:p>
    <w:p w14:paraId="2B18F5E7" w14:textId="078D3599" w:rsidR="00C115AE" w:rsidRPr="00C115AE" w:rsidRDefault="00C115AE" w:rsidP="00C115AE">
      <w:pPr>
        <w:pStyle w:val="ListParagraph"/>
        <w:numPr>
          <w:ilvl w:val="0"/>
          <w:numId w:val="40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r w:rsidRPr="00C115AE">
        <w:rPr>
          <w:rFonts w:asciiTheme="minorHAnsi" w:hAnsiTheme="minorHAnsi"/>
          <w:sz w:val="21"/>
          <w:szCs w:val="21"/>
        </w:rPr>
        <w:t>Possible costs for the new data protection regs</w:t>
      </w:r>
    </w:p>
    <w:p w14:paraId="15B97A15" w14:textId="7B253CC3" w:rsidR="00C115AE" w:rsidRPr="00C115AE" w:rsidRDefault="00C115AE" w:rsidP="00C115AE">
      <w:pPr>
        <w:pStyle w:val="ListParagraph"/>
        <w:numPr>
          <w:ilvl w:val="0"/>
          <w:numId w:val="40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r w:rsidRPr="00C115AE">
        <w:rPr>
          <w:rFonts w:asciiTheme="minorHAnsi" w:hAnsiTheme="minorHAnsi"/>
          <w:sz w:val="21"/>
          <w:szCs w:val="21"/>
        </w:rPr>
        <w:t>Possible costs for any by-election</w:t>
      </w:r>
    </w:p>
    <w:p w14:paraId="4F4DEA60" w14:textId="5E990783" w:rsidR="00C115AE" w:rsidRPr="00C115AE" w:rsidRDefault="00C115AE" w:rsidP="00C115AE">
      <w:pPr>
        <w:pStyle w:val="ListParagraph"/>
        <w:numPr>
          <w:ilvl w:val="0"/>
          <w:numId w:val="40"/>
        </w:numPr>
        <w:spacing w:line="276" w:lineRule="auto"/>
        <w:ind w:left="1260"/>
        <w:rPr>
          <w:rFonts w:asciiTheme="minorHAnsi" w:hAnsiTheme="minorHAnsi"/>
          <w:sz w:val="21"/>
          <w:szCs w:val="21"/>
        </w:rPr>
      </w:pPr>
      <w:r w:rsidRPr="00C115AE">
        <w:rPr>
          <w:rFonts w:asciiTheme="minorHAnsi" w:hAnsiTheme="minorHAnsi"/>
          <w:sz w:val="21"/>
          <w:szCs w:val="21"/>
        </w:rPr>
        <w:t>Up to 2 % inflation costs</w:t>
      </w:r>
    </w:p>
    <w:p w14:paraId="7CF7CF84" w14:textId="77777777" w:rsidR="0065201E" w:rsidRPr="0065201E" w:rsidRDefault="0065201E" w:rsidP="00C115AE">
      <w:pPr>
        <w:ind w:left="0"/>
      </w:pPr>
    </w:p>
    <w:p w14:paraId="3D18D0DB" w14:textId="6757FB28" w:rsidR="0065201E" w:rsidRDefault="0065201E" w:rsidP="00A874EA">
      <w:pPr>
        <w:pStyle w:val="Heading2"/>
        <w:ind w:left="900" w:hanging="630"/>
      </w:pPr>
      <w:r>
        <w:t>Precept 2018 / 2019</w:t>
      </w:r>
    </w:p>
    <w:p w14:paraId="354B2D23" w14:textId="3EE01A7F" w:rsidR="00A874EA" w:rsidRPr="00A874EA" w:rsidRDefault="00A874EA" w:rsidP="00A874EA">
      <w:pPr>
        <w:pStyle w:val="Heading2"/>
        <w:numPr>
          <w:ilvl w:val="0"/>
          <w:numId w:val="0"/>
        </w:numPr>
        <w:ind w:left="2204" w:hanging="1394"/>
      </w:pPr>
      <w:r>
        <w:t xml:space="preserve">  </w:t>
      </w:r>
      <w:r w:rsidRPr="00A874EA">
        <w:t>RESOLVED</w:t>
      </w:r>
    </w:p>
    <w:p w14:paraId="200F5801" w14:textId="03F17EA7" w:rsidR="00A874EA" w:rsidRPr="00A874EA" w:rsidRDefault="00A874EA" w:rsidP="00A874EA">
      <w:pPr>
        <w:pStyle w:val="Heading2"/>
        <w:numPr>
          <w:ilvl w:val="1"/>
          <w:numId w:val="39"/>
        </w:numPr>
        <w:ind w:left="1350" w:hanging="450"/>
      </w:pPr>
      <w:r w:rsidRPr="00A874EA">
        <w:t xml:space="preserve">To set a precept of </w:t>
      </w:r>
      <w:r w:rsidRPr="00A874EA">
        <w:rPr>
          <w:rFonts w:ascii="Helvetica" w:eastAsia="Helvetica" w:hAnsi="Helvetica" w:cs="Helvetica"/>
        </w:rPr>
        <w:t>£8</w:t>
      </w:r>
      <w:r w:rsidRPr="00A874EA">
        <w:t xml:space="preserve">,632 for 2018 / 2019. This represents a Band D Council Tax of </w:t>
      </w:r>
      <w:r w:rsidRPr="00A874EA">
        <w:rPr>
          <w:rFonts w:ascii="Helvetica" w:eastAsia="Helvetica" w:hAnsi="Helvetica" w:cs="Helvetica"/>
        </w:rPr>
        <w:t xml:space="preserve">£42.38 which is a zero </w:t>
      </w:r>
      <w:r w:rsidRPr="00A874EA">
        <w:t>% increase overall.</w:t>
      </w:r>
    </w:p>
    <w:p w14:paraId="2B4BDB08" w14:textId="77777777" w:rsidR="00A874EA" w:rsidRDefault="00A874EA" w:rsidP="00A874EA">
      <w:pPr>
        <w:pStyle w:val="Heading2"/>
        <w:numPr>
          <w:ilvl w:val="1"/>
          <w:numId w:val="39"/>
        </w:numPr>
        <w:ind w:left="1350" w:hanging="450"/>
      </w:pPr>
      <w:r>
        <w:t>The Clerk to confirm this with DCC</w:t>
      </w:r>
    </w:p>
    <w:p w14:paraId="07AFF25D" w14:textId="445D9649" w:rsidR="00A874EA" w:rsidRPr="00A874EA" w:rsidRDefault="00A874EA" w:rsidP="00A874EA">
      <w:pPr>
        <w:pStyle w:val="Heading2"/>
        <w:numPr>
          <w:ilvl w:val="1"/>
          <w:numId w:val="39"/>
        </w:numPr>
        <w:ind w:left="1350" w:hanging="450"/>
      </w:pPr>
      <w:r w:rsidRPr="00A874EA">
        <w:t xml:space="preserve">To confirm this </w:t>
      </w:r>
      <w:r w:rsidR="00C115AE">
        <w:t xml:space="preserve">again formally </w:t>
      </w:r>
      <w:r w:rsidRPr="00A874EA">
        <w:t xml:space="preserve">at the January </w:t>
      </w:r>
      <w:r w:rsidR="00C115AE">
        <w:t>meeting</w:t>
      </w:r>
    </w:p>
    <w:p w14:paraId="49E0E786" w14:textId="77777777" w:rsidR="0065201E" w:rsidRDefault="0065201E" w:rsidP="00A874EA">
      <w:pPr>
        <w:ind w:left="851"/>
      </w:pPr>
    </w:p>
    <w:p w14:paraId="69BE57E1" w14:textId="77777777" w:rsidR="0065201E" w:rsidRPr="0065201E" w:rsidRDefault="0065201E" w:rsidP="00C115AE">
      <w:pPr>
        <w:ind w:left="0"/>
      </w:pPr>
    </w:p>
    <w:p w14:paraId="7C112BE2" w14:textId="77777777" w:rsidR="0065201E" w:rsidRPr="007651BC" w:rsidRDefault="0065201E" w:rsidP="0065201E">
      <w:pPr>
        <w:spacing w:line="276" w:lineRule="auto"/>
        <w:rPr>
          <w:rFonts w:asciiTheme="minorHAnsi" w:hAnsiTheme="minorHAnsi"/>
          <w:sz w:val="10"/>
          <w:szCs w:val="10"/>
        </w:rPr>
      </w:pPr>
    </w:p>
    <w:p w14:paraId="39CD847F" w14:textId="77777777" w:rsidR="0065201E" w:rsidRPr="00C115AE" w:rsidRDefault="0065201E" w:rsidP="00C115AE">
      <w:pPr>
        <w:pStyle w:val="Heading1"/>
        <w:spacing w:before="0" w:line="276" w:lineRule="auto"/>
      </w:pPr>
      <w:r w:rsidRPr="00C115AE">
        <w:lastRenderedPageBreak/>
        <w:t>Training: Information and reports</w:t>
      </w:r>
    </w:p>
    <w:p w14:paraId="463E3711" w14:textId="59FD7513" w:rsidR="0065201E" w:rsidRDefault="00BF2530" w:rsidP="00C115A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Clerk </w:t>
      </w:r>
      <w:r w:rsidR="005B31C2">
        <w:rPr>
          <w:rFonts w:asciiTheme="minorHAnsi" w:hAnsiTheme="minorHAnsi"/>
        </w:rPr>
        <w:t xml:space="preserve">said there had been general consensus that the recent Data </w:t>
      </w:r>
      <w:proofErr w:type="gramStart"/>
      <w:r w:rsidR="005B31C2">
        <w:rPr>
          <w:rFonts w:asciiTheme="minorHAnsi" w:hAnsiTheme="minorHAnsi"/>
        </w:rPr>
        <w:t>protection</w:t>
      </w:r>
      <w:proofErr w:type="gramEnd"/>
      <w:r w:rsidR="005B31C2">
        <w:rPr>
          <w:rFonts w:asciiTheme="minorHAnsi" w:hAnsiTheme="minorHAnsi"/>
        </w:rPr>
        <w:t xml:space="preserve"> Training had not been very good. The CALC is awaiting clarification on the issues and the necessity of Parish Councils having to employ data protection officers.</w:t>
      </w:r>
    </w:p>
    <w:p w14:paraId="1507C2E3" w14:textId="46CF5F55" w:rsidR="005B31C2" w:rsidRDefault="005B31C2" w:rsidP="00C115A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Cllr. Daren Ellis suggested that one of his colleagues may be interested in providing this service for Hawthorn PC.</w:t>
      </w:r>
    </w:p>
    <w:p w14:paraId="6895DA56" w14:textId="7B5D7620" w:rsidR="005B31C2" w:rsidRPr="005B31C2" w:rsidRDefault="005B31C2" w:rsidP="00C115AE">
      <w:pPr>
        <w:spacing w:line="276" w:lineRule="auto"/>
        <w:rPr>
          <w:rFonts w:asciiTheme="minorHAnsi" w:hAnsiTheme="minorHAnsi"/>
          <w:b/>
        </w:rPr>
      </w:pPr>
      <w:r w:rsidRPr="005B31C2">
        <w:rPr>
          <w:rFonts w:asciiTheme="minorHAnsi" w:hAnsiTheme="minorHAnsi"/>
          <w:b/>
        </w:rPr>
        <w:t>RESOLVED</w:t>
      </w:r>
    </w:p>
    <w:p w14:paraId="2FEB926F" w14:textId="4B89A69B" w:rsidR="005B31C2" w:rsidRPr="005B31C2" w:rsidRDefault="005B31C2" w:rsidP="00C115AE">
      <w:pPr>
        <w:spacing w:line="276" w:lineRule="auto"/>
        <w:rPr>
          <w:rFonts w:asciiTheme="minorHAnsi" w:hAnsiTheme="minorHAnsi"/>
          <w:b/>
        </w:rPr>
      </w:pPr>
      <w:r w:rsidRPr="005B31C2">
        <w:rPr>
          <w:rFonts w:asciiTheme="minorHAnsi" w:hAnsiTheme="minorHAnsi"/>
          <w:b/>
        </w:rPr>
        <w:t>To receive the information.</w:t>
      </w:r>
    </w:p>
    <w:p w14:paraId="597C072F" w14:textId="77777777" w:rsidR="0065201E" w:rsidRPr="0065201E" w:rsidRDefault="0065201E" w:rsidP="00C115AE">
      <w:pPr>
        <w:ind w:left="0"/>
      </w:pPr>
      <w:bookmarkStart w:id="0" w:name="_GoBack"/>
      <w:bookmarkEnd w:id="0"/>
    </w:p>
    <w:p w14:paraId="1C60DEAB" w14:textId="77777777" w:rsidR="0065201E" w:rsidRPr="00C115AE" w:rsidRDefault="0065201E" w:rsidP="00C115AE">
      <w:pPr>
        <w:pStyle w:val="Heading1"/>
        <w:spacing w:before="0" w:line="276" w:lineRule="auto"/>
        <w:rPr>
          <w:sz w:val="22"/>
          <w:szCs w:val="22"/>
        </w:rPr>
      </w:pPr>
      <w:r w:rsidRPr="00C115AE">
        <w:rPr>
          <w:sz w:val="22"/>
          <w:szCs w:val="22"/>
        </w:rPr>
        <w:t>Current Planning Applications: Re DCC Lists</w:t>
      </w:r>
    </w:p>
    <w:p w14:paraId="062C80ED" w14:textId="5AC0B19D" w:rsidR="0065201E" w:rsidRPr="00C115AE" w:rsidRDefault="00C115AE" w:rsidP="00C115AE">
      <w:pPr>
        <w:spacing w:line="276" w:lineRule="auto"/>
        <w:rPr>
          <w:rFonts w:asciiTheme="minorHAnsi" w:hAnsiTheme="minorHAnsi"/>
          <w:szCs w:val="22"/>
        </w:rPr>
      </w:pPr>
      <w:r w:rsidRPr="00C115AE">
        <w:rPr>
          <w:rFonts w:asciiTheme="minorHAnsi" w:hAnsiTheme="minorHAnsi"/>
          <w:szCs w:val="22"/>
        </w:rPr>
        <w:t xml:space="preserve">The Clerk informed members that she had forwarded comments re applications at Denehurst and the Pemberton Arms but </w:t>
      </w:r>
      <w:r w:rsidR="00F04177">
        <w:rPr>
          <w:rFonts w:asciiTheme="minorHAnsi" w:hAnsiTheme="minorHAnsi"/>
          <w:szCs w:val="22"/>
        </w:rPr>
        <w:t>these</w:t>
      </w:r>
      <w:r w:rsidRPr="00C115AE">
        <w:rPr>
          <w:rFonts w:asciiTheme="minorHAnsi" w:hAnsiTheme="minorHAnsi"/>
          <w:szCs w:val="22"/>
        </w:rPr>
        <w:t xml:space="preserve"> are not as yet on the website.</w:t>
      </w:r>
    </w:p>
    <w:p w14:paraId="4E81CB80" w14:textId="77777777" w:rsidR="0065201E" w:rsidRPr="0065201E" w:rsidRDefault="0065201E" w:rsidP="00C115AE">
      <w:pPr>
        <w:ind w:left="0"/>
      </w:pPr>
    </w:p>
    <w:p w14:paraId="4B4B1A7D" w14:textId="77777777" w:rsidR="0065201E" w:rsidRDefault="0065201E" w:rsidP="0065201E">
      <w:pPr>
        <w:pStyle w:val="Heading1"/>
        <w:spacing w:before="0" w:line="276" w:lineRule="auto"/>
      </w:pPr>
      <w:r w:rsidRPr="007651BC">
        <w:t>Events / Information</w:t>
      </w:r>
    </w:p>
    <w:p w14:paraId="1B441B7B" w14:textId="616F4BC3" w:rsidR="0065201E" w:rsidRDefault="0065201E" w:rsidP="0065201E">
      <w:pPr>
        <w:pStyle w:val="Heading2"/>
        <w:ind w:left="851"/>
      </w:pPr>
      <w:r>
        <w:t>Christmas Events</w:t>
      </w:r>
    </w:p>
    <w:p w14:paraId="6468BC66" w14:textId="70DC7933" w:rsidR="0065201E" w:rsidRPr="00802DC2" w:rsidRDefault="00C115AE" w:rsidP="00802DC2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802DC2">
        <w:rPr>
          <w:rFonts w:asciiTheme="minorHAnsi" w:hAnsiTheme="minorHAnsi"/>
          <w:sz w:val="21"/>
          <w:szCs w:val="21"/>
        </w:rPr>
        <w:t xml:space="preserve">All agreed the Carols around the Tree event had been extremely successful and thanks were expressed to all. In </w:t>
      </w:r>
      <w:r w:rsidR="00F04177" w:rsidRPr="00802DC2">
        <w:rPr>
          <w:rFonts w:asciiTheme="minorHAnsi" w:hAnsiTheme="minorHAnsi"/>
          <w:sz w:val="21"/>
          <w:szCs w:val="21"/>
        </w:rPr>
        <w:t>addition</w:t>
      </w:r>
      <w:r w:rsidRPr="00802DC2">
        <w:rPr>
          <w:rFonts w:asciiTheme="minorHAnsi" w:hAnsiTheme="minorHAnsi"/>
          <w:sz w:val="21"/>
          <w:szCs w:val="21"/>
        </w:rPr>
        <w:t xml:space="preserve"> the Clerk is to write and thank Mr. Ken Rowe who stepped in as </w:t>
      </w:r>
      <w:proofErr w:type="gramStart"/>
      <w:r w:rsidRPr="00802DC2">
        <w:rPr>
          <w:rFonts w:asciiTheme="minorHAnsi" w:hAnsiTheme="minorHAnsi"/>
          <w:sz w:val="21"/>
          <w:szCs w:val="21"/>
        </w:rPr>
        <w:t>Santa .</w:t>
      </w:r>
      <w:proofErr w:type="gramEnd"/>
    </w:p>
    <w:p w14:paraId="27245AB3" w14:textId="77777777" w:rsidR="0065201E" w:rsidRPr="0065201E" w:rsidRDefault="0065201E" w:rsidP="00802DC2">
      <w:pPr>
        <w:ind w:left="0"/>
      </w:pPr>
    </w:p>
    <w:p w14:paraId="1EDF1102" w14:textId="584D5184" w:rsidR="0065201E" w:rsidRDefault="0065201E" w:rsidP="0065201E">
      <w:pPr>
        <w:pStyle w:val="Heading2"/>
        <w:ind w:left="851"/>
      </w:pPr>
      <w:r>
        <w:t xml:space="preserve">Snowman Competition </w:t>
      </w:r>
    </w:p>
    <w:p w14:paraId="38B839DA" w14:textId="22305F93" w:rsidR="0065201E" w:rsidRPr="00F04177" w:rsidRDefault="00802DC2" w:rsidP="00F04177">
      <w:pPr>
        <w:spacing w:line="276" w:lineRule="auto"/>
        <w:ind w:left="851"/>
        <w:rPr>
          <w:rFonts w:asciiTheme="minorHAnsi" w:hAnsiTheme="minorHAnsi"/>
          <w:sz w:val="21"/>
          <w:szCs w:val="21"/>
        </w:rPr>
      </w:pPr>
      <w:r w:rsidRPr="00F04177">
        <w:rPr>
          <w:rFonts w:asciiTheme="minorHAnsi" w:hAnsiTheme="minorHAnsi"/>
          <w:sz w:val="21"/>
          <w:szCs w:val="21"/>
        </w:rPr>
        <w:t>Members viewed photos of all the entries and chose their top 3 who will each receive a voucher for £10. All photos are now on the website.</w:t>
      </w:r>
    </w:p>
    <w:p w14:paraId="293D10BE" w14:textId="62FE42D6" w:rsidR="00802DC2" w:rsidRPr="00F04177" w:rsidRDefault="00802DC2" w:rsidP="00F04177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  <w:r w:rsidRPr="00F04177">
        <w:rPr>
          <w:rFonts w:asciiTheme="minorHAnsi" w:hAnsiTheme="minorHAnsi"/>
          <w:b/>
          <w:sz w:val="21"/>
          <w:szCs w:val="21"/>
        </w:rPr>
        <w:t>RESOLVED</w:t>
      </w:r>
    </w:p>
    <w:p w14:paraId="7E4CCA6A" w14:textId="5E36C48F" w:rsidR="00802DC2" w:rsidRPr="00F04177" w:rsidRDefault="00802DC2" w:rsidP="00F04177">
      <w:pPr>
        <w:spacing w:line="276" w:lineRule="auto"/>
        <w:ind w:left="851"/>
        <w:rPr>
          <w:rFonts w:asciiTheme="minorHAnsi" w:hAnsiTheme="minorHAnsi"/>
          <w:b/>
          <w:sz w:val="21"/>
          <w:szCs w:val="21"/>
        </w:rPr>
      </w:pPr>
      <w:r w:rsidRPr="00F04177">
        <w:rPr>
          <w:rFonts w:asciiTheme="minorHAnsi" w:hAnsiTheme="minorHAnsi"/>
          <w:b/>
          <w:sz w:val="21"/>
          <w:szCs w:val="21"/>
        </w:rPr>
        <w:t xml:space="preserve">The Clerk to write and thank all who </w:t>
      </w:r>
      <w:r w:rsidR="00F04177" w:rsidRPr="00F04177">
        <w:rPr>
          <w:rFonts w:asciiTheme="minorHAnsi" w:hAnsiTheme="minorHAnsi"/>
          <w:b/>
          <w:sz w:val="21"/>
          <w:szCs w:val="21"/>
        </w:rPr>
        <w:t xml:space="preserve">took part and forward </w:t>
      </w:r>
      <w:r w:rsidR="00F04177" w:rsidRPr="00F04177">
        <w:rPr>
          <w:rFonts w:ascii="Helvetica" w:eastAsia="Helvetica" w:hAnsi="Helvetica" w:cs="Helvetica"/>
          <w:b/>
          <w:sz w:val="21"/>
          <w:szCs w:val="21"/>
        </w:rPr>
        <w:t xml:space="preserve">£10 vouchers </w:t>
      </w:r>
      <w:proofErr w:type="gramStart"/>
      <w:r w:rsidR="00F04177" w:rsidRPr="00F04177">
        <w:rPr>
          <w:rFonts w:ascii="Helvetica" w:eastAsia="Helvetica" w:hAnsi="Helvetica" w:cs="Helvetica"/>
          <w:b/>
          <w:sz w:val="21"/>
          <w:szCs w:val="21"/>
        </w:rPr>
        <w:t>to:-</w:t>
      </w:r>
      <w:proofErr w:type="gramEnd"/>
    </w:p>
    <w:p w14:paraId="3B557EDF" w14:textId="5D82C7A6" w:rsidR="00F04177" w:rsidRPr="00F04177" w:rsidRDefault="00F04177" w:rsidP="00F04177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/>
          <w:b/>
          <w:sz w:val="21"/>
          <w:szCs w:val="21"/>
        </w:rPr>
      </w:pPr>
      <w:r w:rsidRPr="00F04177">
        <w:rPr>
          <w:rFonts w:asciiTheme="minorHAnsi" w:hAnsiTheme="minorHAnsi"/>
          <w:b/>
          <w:sz w:val="21"/>
          <w:szCs w:val="21"/>
        </w:rPr>
        <w:t xml:space="preserve">Mrs S. Carter </w:t>
      </w:r>
      <w:r w:rsidRPr="00F04177">
        <w:rPr>
          <w:rFonts w:asciiTheme="minorHAnsi" w:hAnsiTheme="minorHAnsi"/>
          <w:b/>
          <w:sz w:val="21"/>
          <w:szCs w:val="21"/>
        </w:rPr>
        <w:tab/>
      </w:r>
      <w:r w:rsidRPr="00F04177">
        <w:rPr>
          <w:rFonts w:asciiTheme="minorHAnsi" w:hAnsiTheme="minorHAnsi"/>
          <w:b/>
          <w:sz w:val="21"/>
          <w:szCs w:val="21"/>
        </w:rPr>
        <w:tab/>
        <w:t>22 West Lane</w:t>
      </w:r>
    </w:p>
    <w:p w14:paraId="0D8DD224" w14:textId="741920C1" w:rsidR="00F04177" w:rsidRPr="00F04177" w:rsidRDefault="00F04177" w:rsidP="00F04177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/>
          <w:b/>
          <w:sz w:val="21"/>
          <w:szCs w:val="21"/>
        </w:rPr>
      </w:pPr>
      <w:r w:rsidRPr="00F04177">
        <w:rPr>
          <w:rFonts w:asciiTheme="minorHAnsi" w:hAnsiTheme="minorHAnsi"/>
          <w:b/>
          <w:sz w:val="21"/>
          <w:szCs w:val="21"/>
        </w:rPr>
        <w:t>Mrs Maureen Hunter</w:t>
      </w:r>
      <w:r w:rsidRPr="00F04177">
        <w:rPr>
          <w:rFonts w:asciiTheme="minorHAnsi" w:hAnsiTheme="minorHAnsi"/>
          <w:b/>
          <w:sz w:val="21"/>
          <w:szCs w:val="21"/>
        </w:rPr>
        <w:tab/>
        <w:t>2 Glencot Grove</w:t>
      </w:r>
    </w:p>
    <w:p w14:paraId="7D320E48" w14:textId="02FAAB8F" w:rsidR="00F04177" w:rsidRPr="00F04177" w:rsidRDefault="00F04177" w:rsidP="00F04177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/>
          <w:b/>
          <w:sz w:val="21"/>
          <w:szCs w:val="21"/>
        </w:rPr>
      </w:pPr>
      <w:r w:rsidRPr="00F04177">
        <w:rPr>
          <w:rFonts w:asciiTheme="minorHAnsi" w:hAnsiTheme="minorHAnsi"/>
          <w:b/>
          <w:sz w:val="21"/>
          <w:szCs w:val="21"/>
        </w:rPr>
        <w:t>Mrs. Carolyn Winter</w:t>
      </w:r>
      <w:r w:rsidRPr="00F04177">
        <w:rPr>
          <w:rFonts w:asciiTheme="minorHAnsi" w:hAnsiTheme="minorHAnsi"/>
          <w:b/>
          <w:sz w:val="21"/>
          <w:szCs w:val="21"/>
        </w:rPr>
        <w:tab/>
      </w:r>
      <w:proofErr w:type="gramStart"/>
      <w:r w:rsidRPr="00F04177">
        <w:rPr>
          <w:rFonts w:asciiTheme="minorHAnsi" w:hAnsiTheme="minorHAnsi"/>
          <w:b/>
          <w:sz w:val="21"/>
          <w:szCs w:val="21"/>
        </w:rPr>
        <w:t>The</w:t>
      </w:r>
      <w:proofErr w:type="gramEnd"/>
      <w:r w:rsidRPr="00F04177">
        <w:rPr>
          <w:rFonts w:asciiTheme="minorHAnsi" w:hAnsiTheme="minorHAnsi"/>
          <w:b/>
          <w:sz w:val="21"/>
          <w:szCs w:val="21"/>
        </w:rPr>
        <w:t xml:space="preserve"> Garden House</w:t>
      </w:r>
    </w:p>
    <w:p w14:paraId="6D657BA7" w14:textId="77777777" w:rsidR="0065201E" w:rsidRPr="0065201E" w:rsidRDefault="0065201E" w:rsidP="00F04177">
      <w:pPr>
        <w:ind w:left="0"/>
      </w:pPr>
    </w:p>
    <w:p w14:paraId="6E9C2C9A" w14:textId="77777777" w:rsidR="0065201E" w:rsidRPr="008B74C8" w:rsidRDefault="0065201E" w:rsidP="0065201E">
      <w:pPr>
        <w:spacing w:line="276" w:lineRule="auto"/>
        <w:rPr>
          <w:sz w:val="10"/>
          <w:szCs w:val="10"/>
        </w:rPr>
      </w:pPr>
    </w:p>
    <w:p w14:paraId="7867F698" w14:textId="77777777" w:rsidR="0065201E" w:rsidRPr="00F04177" w:rsidRDefault="0065201E" w:rsidP="00F04177">
      <w:pPr>
        <w:pStyle w:val="Heading1"/>
        <w:spacing w:before="0" w:line="276" w:lineRule="auto"/>
        <w:rPr>
          <w:sz w:val="22"/>
          <w:szCs w:val="22"/>
        </w:rPr>
      </w:pPr>
      <w:r w:rsidRPr="00F04177">
        <w:rPr>
          <w:sz w:val="22"/>
          <w:szCs w:val="22"/>
        </w:rPr>
        <w:t>Attendance at meetings re Six months rule</w:t>
      </w:r>
    </w:p>
    <w:p w14:paraId="6945B4BF" w14:textId="31ABDE1B" w:rsidR="0065201E" w:rsidRPr="00F04177" w:rsidRDefault="00F04177" w:rsidP="00F04177">
      <w:pPr>
        <w:spacing w:line="276" w:lineRule="auto"/>
        <w:rPr>
          <w:rFonts w:asciiTheme="minorHAnsi" w:hAnsiTheme="minorHAnsi"/>
          <w:szCs w:val="22"/>
        </w:rPr>
      </w:pPr>
      <w:r w:rsidRPr="00F04177">
        <w:rPr>
          <w:rFonts w:asciiTheme="minorHAnsi" w:hAnsiTheme="minorHAnsi"/>
          <w:szCs w:val="22"/>
        </w:rPr>
        <w:t xml:space="preserve">The Clerk explained that if a member fails to attend a meeting within 6 calendar months then that member is automatically disqualified as a Councillor for that Parish. </w:t>
      </w:r>
      <w:proofErr w:type="gramStart"/>
      <w:r w:rsidRPr="00F04177">
        <w:rPr>
          <w:rFonts w:asciiTheme="minorHAnsi" w:hAnsiTheme="minorHAnsi"/>
          <w:szCs w:val="22"/>
        </w:rPr>
        <w:t>However</w:t>
      </w:r>
      <w:proofErr w:type="gramEnd"/>
      <w:r w:rsidRPr="00F04177">
        <w:rPr>
          <w:rFonts w:asciiTheme="minorHAnsi" w:hAnsiTheme="minorHAnsi"/>
          <w:szCs w:val="22"/>
        </w:rPr>
        <w:t xml:space="preserve"> if a member has extenuating circumstances i.e. illness, work commitments then the council can give a dispensation and accept apologies. (This cannot be done retrospectively.)</w:t>
      </w:r>
    </w:p>
    <w:p w14:paraId="5A91A47C" w14:textId="0206302F" w:rsidR="00F04177" w:rsidRPr="00F04177" w:rsidRDefault="00F04177" w:rsidP="00F04177">
      <w:pPr>
        <w:spacing w:line="276" w:lineRule="auto"/>
        <w:rPr>
          <w:rFonts w:asciiTheme="minorHAnsi" w:hAnsiTheme="minorHAnsi"/>
          <w:b/>
          <w:szCs w:val="22"/>
        </w:rPr>
      </w:pPr>
      <w:r w:rsidRPr="00F04177">
        <w:rPr>
          <w:rFonts w:asciiTheme="minorHAnsi" w:hAnsiTheme="minorHAnsi"/>
          <w:b/>
          <w:szCs w:val="22"/>
        </w:rPr>
        <w:t>RESOLVED</w:t>
      </w:r>
    </w:p>
    <w:p w14:paraId="21A2EA60" w14:textId="4C2732C8" w:rsidR="00F04177" w:rsidRPr="00F04177" w:rsidRDefault="00F04177" w:rsidP="00F04177">
      <w:pPr>
        <w:spacing w:line="276" w:lineRule="auto"/>
        <w:rPr>
          <w:rFonts w:asciiTheme="minorHAnsi" w:hAnsiTheme="minorHAnsi"/>
          <w:b/>
          <w:szCs w:val="22"/>
        </w:rPr>
      </w:pPr>
      <w:r w:rsidRPr="00F04177">
        <w:rPr>
          <w:rFonts w:asciiTheme="minorHAnsi" w:hAnsiTheme="minorHAnsi"/>
          <w:b/>
          <w:szCs w:val="22"/>
        </w:rPr>
        <w:t>To accept apologies and give dispensations to Cllrs, Norman Hughes and Darren Ellis due t</w:t>
      </w:r>
      <w:r>
        <w:rPr>
          <w:rFonts w:asciiTheme="minorHAnsi" w:hAnsiTheme="minorHAnsi"/>
          <w:b/>
          <w:szCs w:val="22"/>
        </w:rPr>
        <w:t>o</w:t>
      </w:r>
      <w:r w:rsidRPr="00F04177">
        <w:rPr>
          <w:rFonts w:asciiTheme="minorHAnsi" w:hAnsiTheme="minorHAnsi"/>
          <w:b/>
          <w:szCs w:val="22"/>
        </w:rPr>
        <w:t xml:space="preserve"> illness and work </w:t>
      </w:r>
      <w:proofErr w:type="gramStart"/>
      <w:r w:rsidRPr="00F04177">
        <w:rPr>
          <w:rFonts w:asciiTheme="minorHAnsi" w:hAnsiTheme="minorHAnsi"/>
          <w:b/>
          <w:szCs w:val="22"/>
        </w:rPr>
        <w:t>commitments  until</w:t>
      </w:r>
      <w:proofErr w:type="gramEnd"/>
      <w:r w:rsidRPr="00F04177">
        <w:rPr>
          <w:rFonts w:asciiTheme="minorHAnsi" w:hAnsiTheme="minorHAnsi"/>
          <w:b/>
          <w:szCs w:val="22"/>
        </w:rPr>
        <w:t xml:space="preserve"> December 2018 and review again at that time.</w:t>
      </w:r>
    </w:p>
    <w:p w14:paraId="0B16C79B" w14:textId="77777777" w:rsidR="0065201E" w:rsidRPr="0065201E" w:rsidRDefault="0065201E" w:rsidP="00F04177">
      <w:pPr>
        <w:ind w:left="0"/>
      </w:pPr>
    </w:p>
    <w:p w14:paraId="476C1FBA" w14:textId="77777777" w:rsidR="0065201E" w:rsidRDefault="0065201E" w:rsidP="0065201E">
      <w:pPr>
        <w:pStyle w:val="Heading1"/>
        <w:spacing w:before="0" w:after="120" w:line="276" w:lineRule="auto"/>
      </w:pPr>
      <w:r w:rsidRPr="007651BC">
        <w:t xml:space="preserve">Date of the next meeting: </w:t>
      </w:r>
      <w:r>
        <w:t>Monday January 15</w:t>
      </w:r>
      <w:r w:rsidRPr="006B53A3">
        <w:rPr>
          <w:vertAlign w:val="superscript"/>
        </w:rPr>
        <w:t>th</w:t>
      </w:r>
      <w:r>
        <w:t>, 2018</w:t>
      </w:r>
    </w:p>
    <w:p w14:paraId="03F44DEB" w14:textId="77777777" w:rsidR="0065201E" w:rsidRDefault="0065201E" w:rsidP="0065201E"/>
    <w:p w14:paraId="39DB7D2F" w14:textId="22FA1C55" w:rsidR="00F04177" w:rsidRDefault="00F04177" w:rsidP="0065201E">
      <w:r>
        <w:t>The Chairman thanked everyone for attending and wished all a very happy Christmas and best wishes for 2018.</w:t>
      </w:r>
    </w:p>
    <w:p w14:paraId="19BB10C7" w14:textId="77777777" w:rsidR="00F04177" w:rsidRDefault="00F04177" w:rsidP="0065201E"/>
    <w:p w14:paraId="345E4A78" w14:textId="7693A8AE" w:rsidR="00F04177" w:rsidRDefault="00F04177" w:rsidP="0065201E">
      <w:r>
        <w:t>The meeting closed at 8.30p.m.</w:t>
      </w:r>
    </w:p>
    <w:p w14:paraId="4E5DE439" w14:textId="77777777" w:rsidR="0065201E" w:rsidRDefault="0065201E" w:rsidP="0065201E"/>
    <w:p w14:paraId="03092CDC" w14:textId="77777777" w:rsidR="0065201E" w:rsidRDefault="0065201E" w:rsidP="0065201E"/>
    <w:p w14:paraId="120AB8B6" w14:textId="77777777" w:rsidR="0065201E" w:rsidRPr="0065201E" w:rsidRDefault="0065201E" w:rsidP="0065201E"/>
    <w:p w14:paraId="4FA14D76" w14:textId="77777777" w:rsidR="00C455B4" w:rsidRPr="001D09EC" w:rsidRDefault="00C455B4" w:rsidP="00DC5C91">
      <w:pPr>
        <w:tabs>
          <w:tab w:val="left" w:pos="270"/>
        </w:tabs>
        <w:ind w:left="0"/>
        <w:rPr>
          <w:rFonts w:asciiTheme="minorHAnsi" w:hAnsiTheme="minorHAnsi"/>
        </w:rPr>
      </w:pPr>
    </w:p>
    <w:p w14:paraId="087450FE" w14:textId="5979EB2B" w:rsidR="00D402CF" w:rsidRPr="001D09EC" w:rsidRDefault="00AD0D71" w:rsidP="00950907">
      <w:pPr>
        <w:tabs>
          <w:tab w:val="left" w:pos="270"/>
        </w:tabs>
        <w:ind w:left="0"/>
        <w:rPr>
          <w:rFonts w:asciiTheme="minorHAnsi" w:hAnsiTheme="minorHAnsi"/>
          <w:b/>
        </w:rPr>
      </w:pPr>
      <w:r w:rsidRPr="001D09EC">
        <w:rPr>
          <w:rFonts w:asciiTheme="minorHAnsi" w:hAnsiTheme="minorHAnsi"/>
          <w:b/>
        </w:rPr>
        <w:tab/>
        <w:t>The Chairman thanked everyone for attending and closed the meeting at</w:t>
      </w:r>
      <w:r w:rsidR="0065201E">
        <w:rPr>
          <w:rFonts w:asciiTheme="minorHAnsi" w:hAnsiTheme="minorHAnsi"/>
          <w:b/>
        </w:rPr>
        <w:t xml:space="preserve">       </w:t>
      </w:r>
      <w:proofErr w:type="gramStart"/>
      <w:r w:rsidR="0065201E">
        <w:rPr>
          <w:rFonts w:asciiTheme="minorHAnsi" w:hAnsiTheme="minorHAnsi"/>
          <w:b/>
        </w:rPr>
        <w:t xml:space="preserve">  </w:t>
      </w:r>
      <w:r w:rsidR="00CF73E4" w:rsidRPr="001D09EC">
        <w:rPr>
          <w:rFonts w:asciiTheme="minorHAnsi" w:hAnsiTheme="minorHAnsi"/>
          <w:b/>
        </w:rPr>
        <w:t>.</w:t>
      </w:r>
      <w:proofErr w:type="gramEnd"/>
      <w:r w:rsidR="00CF73E4" w:rsidRPr="001D09EC">
        <w:rPr>
          <w:rFonts w:asciiTheme="minorHAnsi" w:hAnsiTheme="minorHAnsi"/>
          <w:b/>
        </w:rPr>
        <w:t>m.</w:t>
      </w:r>
    </w:p>
    <w:sectPr w:rsidR="00D402CF" w:rsidRPr="001D09EC" w:rsidSect="00300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79" w:right="956" w:bottom="993" w:left="1134" w:header="709" w:footer="18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6ED7D" w14:textId="77777777" w:rsidR="00251352" w:rsidRDefault="00251352" w:rsidP="002A151D">
      <w:r>
        <w:separator/>
      </w:r>
    </w:p>
    <w:p w14:paraId="2521C002" w14:textId="77777777" w:rsidR="00251352" w:rsidRDefault="00251352" w:rsidP="002A151D"/>
  </w:endnote>
  <w:endnote w:type="continuationSeparator" w:id="0">
    <w:p w14:paraId="33DBA536" w14:textId="77777777" w:rsidR="00251352" w:rsidRDefault="00251352" w:rsidP="002A151D">
      <w:r>
        <w:continuationSeparator/>
      </w:r>
    </w:p>
    <w:p w14:paraId="0C5DE2E9" w14:textId="77777777" w:rsidR="00251352" w:rsidRDefault="00251352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1C2">
      <w:rPr>
        <w:rStyle w:val="PageNumber"/>
        <w:noProof/>
      </w:rPr>
      <w:t>34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E2A4F" w14:textId="77777777" w:rsidR="00251352" w:rsidRDefault="00251352" w:rsidP="002A151D">
      <w:r>
        <w:separator/>
      </w:r>
    </w:p>
    <w:p w14:paraId="361A04AC" w14:textId="77777777" w:rsidR="00251352" w:rsidRDefault="00251352" w:rsidP="002A151D"/>
  </w:footnote>
  <w:footnote w:type="continuationSeparator" w:id="0">
    <w:p w14:paraId="5DCCD6A3" w14:textId="77777777" w:rsidR="00251352" w:rsidRDefault="00251352" w:rsidP="002A151D">
      <w:r>
        <w:continuationSeparator/>
      </w:r>
    </w:p>
    <w:p w14:paraId="16530342" w14:textId="77777777" w:rsidR="00251352" w:rsidRDefault="00251352" w:rsidP="002A15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9B3F07" w14:textId="37B70CD7" w:rsidR="000F18B9" w:rsidRDefault="00251352">
    <w:pPr>
      <w:pStyle w:val="Header"/>
    </w:pPr>
    <w:r>
      <w:rPr>
        <w:noProof/>
      </w:rPr>
      <w:pict w14:anchorId="359BDE9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518.7pt;height:172.9pt;rotation:315;z-index:-25164288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29E9E74">
        <v:shape id="_x0000_s2053" type="#_x0000_t136" style="position:absolute;left:0;text-align:left;margin-left:0;margin-top:0;width:513.9pt;height:171.3pt;rotation:315;z-index:-25164902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2E430B6">
        <v:shape id="PowerPlusWaterMarkObject2" o:spid="_x0000_s2050" type="#_x0000_t136" style="position:absolute;left:0;text-align:left;margin-left:0;margin-top:0;width:513.9pt;height:171.3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1FE891A">
        <v:shape id="PowerPlusWaterMarkObject1" o:spid="_x0000_s2049" type="#_x0000_t136" style="position:absolute;left:0;text-align:left;margin-left:0;margin-top:0;width:513.9pt;height:171.3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A8D4DC" w14:textId="14103A0B" w:rsidR="000F18B9" w:rsidRDefault="000F18B9" w:rsidP="003232C3">
    <w:pPr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Council</w:t>
    </w:r>
  </w:p>
  <w:p w14:paraId="3D445B24" w14:textId="2B1AE4D7" w:rsidR="000F18B9" w:rsidRPr="003232C3" w:rsidRDefault="000F18B9" w:rsidP="003232C3">
    <w:pPr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1C3230" w14:textId="36257B51" w:rsidR="000F18B9" w:rsidRDefault="00251352">
    <w:pPr>
      <w:pStyle w:val="Header"/>
    </w:pPr>
    <w:r>
      <w:rPr>
        <w:noProof/>
      </w:rPr>
      <w:pict w14:anchorId="1A1F199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518.7pt;height:172.9pt;rotation:315;z-index:-25164083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FDC6224">
        <v:shape id="_x0000_s2054" type="#_x0000_t136" style="position:absolute;left:0;text-align:left;margin-left:0;margin-top:0;width:513.9pt;height:171.3pt;rotation:315;z-index:-25164697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177FF22">
        <v:shape id="PowerPlusWaterMarkObject3" o:spid="_x0000_s2051" type="#_x0000_t136" style="position:absolute;left:0;text-align:left;margin-left:0;margin-top:0;width:513.9pt;height:171.3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F5A51"/>
    <w:multiLevelType w:val="hybridMultilevel"/>
    <w:tmpl w:val="3CACF0CE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8E267E0"/>
    <w:multiLevelType w:val="hybridMultilevel"/>
    <w:tmpl w:val="7B8C15A2"/>
    <w:lvl w:ilvl="0" w:tplc="04090019">
      <w:start w:val="1"/>
      <w:numFmt w:val="lowerLetter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0B945BD1"/>
    <w:multiLevelType w:val="hybridMultilevel"/>
    <w:tmpl w:val="421E03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E5BAE"/>
    <w:multiLevelType w:val="hybridMultilevel"/>
    <w:tmpl w:val="B86EFF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3F0B27"/>
    <w:multiLevelType w:val="hybridMultilevel"/>
    <w:tmpl w:val="1040BE82"/>
    <w:lvl w:ilvl="0" w:tplc="04090017">
      <w:start w:val="1"/>
      <w:numFmt w:val="lowerLetter"/>
      <w:lvlText w:val="%1)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61254BE"/>
    <w:multiLevelType w:val="hybridMultilevel"/>
    <w:tmpl w:val="76A88F5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EE7042"/>
    <w:multiLevelType w:val="hybridMultilevel"/>
    <w:tmpl w:val="E8E2AB36"/>
    <w:lvl w:ilvl="0" w:tplc="04090017">
      <w:start w:val="1"/>
      <w:numFmt w:val="lowerLetter"/>
      <w:lvlText w:val="%1)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1ED63138"/>
    <w:multiLevelType w:val="hybridMultilevel"/>
    <w:tmpl w:val="52666312"/>
    <w:lvl w:ilvl="0" w:tplc="04090019">
      <w:start w:val="1"/>
      <w:numFmt w:val="lowerLetter"/>
      <w:lvlText w:val="%1."/>
      <w:lvlJc w:val="left"/>
      <w:pPr>
        <w:ind w:left="1437" w:hanging="360"/>
      </w:p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20D65B6B"/>
    <w:multiLevelType w:val="hybridMultilevel"/>
    <w:tmpl w:val="BAF267D6"/>
    <w:lvl w:ilvl="0" w:tplc="04090017">
      <w:start w:val="1"/>
      <w:numFmt w:val="lowerLetter"/>
      <w:lvlText w:val="%1)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26792A0F"/>
    <w:multiLevelType w:val="hybridMultilevel"/>
    <w:tmpl w:val="95986CE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A6ED7"/>
    <w:multiLevelType w:val="hybridMultilevel"/>
    <w:tmpl w:val="05CC9AF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DD926EB"/>
    <w:multiLevelType w:val="hybridMultilevel"/>
    <w:tmpl w:val="A1C0CB8C"/>
    <w:lvl w:ilvl="0" w:tplc="04090017">
      <w:start w:val="1"/>
      <w:numFmt w:val="lowerLetter"/>
      <w:lvlText w:val="%1)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>
    <w:nsid w:val="2FC145FA"/>
    <w:multiLevelType w:val="hybridMultilevel"/>
    <w:tmpl w:val="A802EBC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067A0B"/>
    <w:multiLevelType w:val="hybridMultilevel"/>
    <w:tmpl w:val="A0BE082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3C647D00"/>
    <w:multiLevelType w:val="hybridMultilevel"/>
    <w:tmpl w:val="7EF60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B78AC"/>
    <w:multiLevelType w:val="hybridMultilevel"/>
    <w:tmpl w:val="80D4B85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D1E5F43"/>
    <w:multiLevelType w:val="hybridMultilevel"/>
    <w:tmpl w:val="91B433D2"/>
    <w:lvl w:ilvl="0" w:tplc="04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2">
    <w:nsid w:val="40BC40C6"/>
    <w:multiLevelType w:val="hybridMultilevel"/>
    <w:tmpl w:val="3E92F64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4CE550D"/>
    <w:multiLevelType w:val="hybridMultilevel"/>
    <w:tmpl w:val="5B064EA8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98958F6"/>
    <w:multiLevelType w:val="hybridMultilevel"/>
    <w:tmpl w:val="3AC64F98"/>
    <w:lvl w:ilvl="0" w:tplc="04090017">
      <w:start w:val="1"/>
      <w:numFmt w:val="lowerLetter"/>
      <w:lvlText w:val="%1)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>
    <w:nsid w:val="4B3730B0"/>
    <w:multiLevelType w:val="hybridMultilevel"/>
    <w:tmpl w:val="06C85F40"/>
    <w:lvl w:ilvl="0" w:tplc="04090019">
      <w:start w:val="1"/>
      <w:numFmt w:val="lowerLetter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>
    <w:nsid w:val="4EB114D3"/>
    <w:multiLevelType w:val="hybridMultilevel"/>
    <w:tmpl w:val="43EAD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26CD1"/>
    <w:multiLevelType w:val="hybridMultilevel"/>
    <w:tmpl w:val="B9D83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646431"/>
    <w:multiLevelType w:val="hybridMultilevel"/>
    <w:tmpl w:val="ED98828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C0C7379"/>
    <w:multiLevelType w:val="hybridMultilevel"/>
    <w:tmpl w:val="81D67D48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4067B25"/>
    <w:multiLevelType w:val="hybridMultilevel"/>
    <w:tmpl w:val="0EAC597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C92ACBA6">
      <w:numFmt w:val="bullet"/>
      <w:lvlText w:val="•"/>
      <w:lvlJc w:val="left"/>
      <w:pPr>
        <w:ind w:left="2086" w:hanging="580"/>
      </w:pPr>
      <w:rPr>
        <w:rFonts w:ascii="Century Gothic" w:eastAsia="Times New Roman" w:hAnsi="Century Gothic" w:cs="Times New Roman" w:hint="default"/>
        <w:color w:val="FF000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55328F"/>
    <w:multiLevelType w:val="hybridMultilevel"/>
    <w:tmpl w:val="CFD26B7E"/>
    <w:lvl w:ilvl="0" w:tplc="04090019">
      <w:start w:val="1"/>
      <w:numFmt w:val="lowerLetter"/>
      <w:lvlText w:val="%1."/>
      <w:lvlJc w:val="left"/>
      <w:pPr>
        <w:ind w:left="1580" w:hanging="360"/>
      </w:pPr>
    </w:lvl>
    <w:lvl w:ilvl="1" w:tplc="08090019" w:tentative="1">
      <w:start w:val="1"/>
      <w:numFmt w:val="lowerLetter"/>
      <w:lvlText w:val="%2."/>
      <w:lvlJc w:val="left"/>
      <w:pPr>
        <w:ind w:left="2300" w:hanging="360"/>
      </w:pPr>
    </w:lvl>
    <w:lvl w:ilvl="2" w:tplc="0809001B" w:tentative="1">
      <w:start w:val="1"/>
      <w:numFmt w:val="lowerRoman"/>
      <w:lvlText w:val="%3."/>
      <w:lvlJc w:val="right"/>
      <w:pPr>
        <w:ind w:left="3020" w:hanging="180"/>
      </w:pPr>
    </w:lvl>
    <w:lvl w:ilvl="3" w:tplc="0809000F" w:tentative="1">
      <w:start w:val="1"/>
      <w:numFmt w:val="decimal"/>
      <w:lvlText w:val="%4."/>
      <w:lvlJc w:val="left"/>
      <w:pPr>
        <w:ind w:left="3740" w:hanging="360"/>
      </w:pPr>
    </w:lvl>
    <w:lvl w:ilvl="4" w:tplc="08090019" w:tentative="1">
      <w:start w:val="1"/>
      <w:numFmt w:val="lowerLetter"/>
      <w:lvlText w:val="%5."/>
      <w:lvlJc w:val="left"/>
      <w:pPr>
        <w:ind w:left="4460" w:hanging="360"/>
      </w:pPr>
    </w:lvl>
    <w:lvl w:ilvl="5" w:tplc="0809001B" w:tentative="1">
      <w:start w:val="1"/>
      <w:numFmt w:val="lowerRoman"/>
      <w:lvlText w:val="%6."/>
      <w:lvlJc w:val="right"/>
      <w:pPr>
        <w:ind w:left="5180" w:hanging="180"/>
      </w:pPr>
    </w:lvl>
    <w:lvl w:ilvl="6" w:tplc="0809000F" w:tentative="1">
      <w:start w:val="1"/>
      <w:numFmt w:val="decimal"/>
      <w:lvlText w:val="%7."/>
      <w:lvlJc w:val="left"/>
      <w:pPr>
        <w:ind w:left="5900" w:hanging="360"/>
      </w:pPr>
    </w:lvl>
    <w:lvl w:ilvl="7" w:tplc="08090019" w:tentative="1">
      <w:start w:val="1"/>
      <w:numFmt w:val="lowerLetter"/>
      <w:lvlText w:val="%8."/>
      <w:lvlJc w:val="left"/>
      <w:pPr>
        <w:ind w:left="6620" w:hanging="360"/>
      </w:pPr>
    </w:lvl>
    <w:lvl w:ilvl="8" w:tplc="08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3">
    <w:nsid w:val="67363E55"/>
    <w:multiLevelType w:val="hybridMultilevel"/>
    <w:tmpl w:val="6344A87E"/>
    <w:lvl w:ilvl="0" w:tplc="0809000F">
      <w:start w:val="1"/>
      <w:numFmt w:val="decimal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4">
    <w:nsid w:val="68084E02"/>
    <w:multiLevelType w:val="hybridMultilevel"/>
    <w:tmpl w:val="CAA4B3F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900024F"/>
    <w:multiLevelType w:val="hybridMultilevel"/>
    <w:tmpl w:val="5E323A8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97D2BBF"/>
    <w:multiLevelType w:val="multilevel"/>
    <w:tmpl w:val="0DB63E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>
    <w:nsid w:val="6E6869CD"/>
    <w:multiLevelType w:val="hybridMultilevel"/>
    <w:tmpl w:val="3DA6804E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57E4114"/>
    <w:multiLevelType w:val="hybridMultilevel"/>
    <w:tmpl w:val="CD16703C"/>
    <w:lvl w:ilvl="0" w:tplc="04090019">
      <w:start w:val="1"/>
      <w:numFmt w:val="lowerLetter"/>
      <w:lvlText w:val="%1."/>
      <w:lvlJc w:val="left"/>
      <w:pPr>
        <w:ind w:left="1570" w:hanging="360"/>
      </w:p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0">
    <w:nsid w:val="79F4492C"/>
    <w:multiLevelType w:val="hybridMultilevel"/>
    <w:tmpl w:val="E2AA3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7"/>
  </w:num>
  <w:num w:numId="5">
    <w:abstractNumId w:val="17"/>
  </w:num>
  <w:num w:numId="6">
    <w:abstractNumId w:val="22"/>
  </w:num>
  <w:num w:numId="7">
    <w:abstractNumId w:val="6"/>
  </w:num>
  <w:num w:numId="8">
    <w:abstractNumId w:val="32"/>
  </w:num>
  <w:num w:numId="9">
    <w:abstractNumId w:val="18"/>
  </w:num>
  <w:num w:numId="10">
    <w:abstractNumId w:val="23"/>
  </w:num>
  <w:num w:numId="11">
    <w:abstractNumId w:val="33"/>
  </w:num>
  <w:num w:numId="12">
    <w:abstractNumId w:val="3"/>
  </w:num>
  <w:num w:numId="13">
    <w:abstractNumId w:val="30"/>
  </w:num>
  <w:num w:numId="14">
    <w:abstractNumId w:val="20"/>
  </w:num>
  <w:num w:numId="15">
    <w:abstractNumId w:val="19"/>
  </w:num>
  <w:num w:numId="16">
    <w:abstractNumId w:val="27"/>
  </w:num>
  <w:num w:numId="17">
    <w:abstractNumId w:val="31"/>
  </w:num>
  <w:num w:numId="18">
    <w:abstractNumId w:val="10"/>
  </w:num>
  <w:num w:numId="19">
    <w:abstractNumId w:val="2"/>
  </w:num>
  <w:num w:numId="20">
    <w:abstractNumId w:val="28"/>
  </w:num>
  <w:num w:numId="21">
    <w:abstractNumId w:val="40"/>
  </w:num>
  <w:num w:numId="22">
    <w:abstractNumId w:val="4"/>
  </w:num>
  <w:num w:numId="23">
    <w:abstractNumId w:val="26"/>
  </w:num>
  <w:num w:numId="24">
    <w:abstractNumId w:val="39"/>
  </w:num>
  <w:num w:numId="25">
    <w:abstractNumId w:val="11"/>
  </w:num>
  <w:num w:numId="26">
    <w:abstractNumId w:val="36"/>
  </w:num>
  <w:num w:numId="27">
    <w:abstractNumId w:val="13"/>
  </w:num>
  <w:num w:numId="28">
    <w:abstractNumId w:val="25"/>
  </w:num>
  <w:num w:numId="29">
    <w:abstractNumId w:val="15"/>
  </w:num>
  <w:num w:numId="30">
    <w:abstractNumId w:val="8"/>
  </w:num>
  <w:num w:numId="31">
    <w:abstractNumId w:val="29"/>
  </w:num>
  <w:num w:numId="32">
    <w:abstractNumId w:val="21"/>
  </w:num>
  <w:num w:numId="33">
    <w:abstractNumId w:val="9"/>
  </w:num>
  <w:num w:numId="34">
    <w:abstractNumId w:val="7"/>
  </w:num>
  <w:num w:numId="35">
    <w:abstractNumId w:val="38"/>
  </w:num>
  <w:num w:numId="36">
    <w:abstractNumId w:val="35"/>
  </w:num>
  <w:num w:numId="37">
    <w:abstractNumId w:val="12"/>
  </w:num>
  <w:num w:numId="38">
    <w:abstractNumId w:val="14"/>
  </w:num>
  <w:num w:numId="39">
    <w:abstractNumId w:val="24"/>
  </w:num>
  <w:num w:numId="40">
    <w:abstractNumId w:val="16"/>
  </w:num>
  <w:num w:numId="41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D"/>
    <w:rsid w:val="00000E20"/>
    <w:rsid w:val="000020DF"/>
    <w:rsid w:val="00004301"/>
    <w:rsid w:val="00004A17"/>
    <w:rsid w:val="000051DB"/>
    <w:rsid w:val="00005A9A"/>
    <w:rsid w:val="000061AE"/>
    <w:rsid w:val="00006A1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55CC"/>
    <w:rsid w:val="0004723D"/>
    <w:rsid w:val="000477D9"/>
    <w:rsid w:val="00047EB0"/>
    <w:rsid w:val="0005004D"/>
    <w:rsid w:val="000503D5"/>
    <w:rsid w:val="00050B68"/>
    <w:rsid w:val="00050C70"/>
    <w:rsid w:val="0005249F"/>
    <w:rsid w:val="000543B8"/>
    <w:rsid w:val="0005441A"/>
    <w:rsid w:val="00054847"/>
    <w:rsid w:val="0005492D"/>
    <w:rsid w:val="00054D8E"/>
    <w:rsid w:val="00056043"/>
    <w:rsid w:val="000566DA"/>
    <w:rsid w:val="00057D24"/>
    <w:rsid w:val="00061899"/>
    <w:rsid w:val="000628A9"/>
    <w:rsid w:val="00062A23"/>
    <w:rsid w:val="00063678"/>
    <w:rsid w:val="00063A75"/>
    <w:rsid w:val="00063F46"/>
    <w:rsid w:val="00065E84"/>
    <w:rsid w:val="0006740B"/>
    <w:rsid w:val="000679B6"/>
    <w:rsid w:val="00067C0C"/>
    <w:rsid w:val="000700F6"/>
    <w:rsid w:val="00070B9A"/>
    <w:rsid w:val="0007136A"/>
    <w:rsid w:val="000735F8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704E"/>
    <w:rsid w:val="0009052B"/>
    <w:rsid w:val="00090B4B"/>
    <w:rsid w:val="00091061"/>
    <w:rsid w:val="00091322"/>
    <w:rsid w:val="000914F3"/>
    <w:rsid w:val="000916C0"/>
    <w:rsid w:val="00091BA2"/>
    <w:rsid w:val="00091BD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DC1"/>
    <w:rsid w:val="000A1040"/>
    <w:rsid w:val="000A126F"/>
    <w:rsid w:val="000A1744"/>
    <w:rsid w:val="000A30B7"/>
    <w:rsid w:val="000A458C"/>
    <w:rsid w:val="000A487E"/>
    <w:rsid w:val="000A4F92"/>
    <w:rsid w:val="000A5672"/>
    <w:rsid w:val="000A5B58"/>
    <w:rsid w:val="000A7A9C"/>
    <w:rsid w:val="000A7E69"/>
    <w:rsid w:val="000B0394"/>
    <w:rsid w:val="000B091D"/>
    <w:rsid w:val="000B29E7"/>
    <w:rsid w:val="000B3BE4"/>
    <w:rsid w:val="000B3EED"/>
    <w:rsid w:val="000B50ED"/>
    <w:rsid w:val="000B58FF"/>
    <w:rsid w:val="000B59A6"/>
    <w:rsid w:val="000B634B"/>
    <w:rsid w:val="000B759B"/>
    <w:rsid w:val="000B7EA8"/>
    <w:rsid w:val="000C002B"/>
    <w:rsid w:val="000C1C60"/>
    <w:rsid w:val="000C2658"/>
    <w:rsid w:val="000C2C6B"/>
    <w:rsid w:val="000C2E3E"/>
    <w:rsid w:val="000C2FF4"/>
    <w:rsid w:val="000C3470"/>
    <w:rsid w:val="000C3690"/>
    <w:rsid w:val="000C43C4"/>
    <w:rsid w:val="000C586F"/>
    <w:rsid w:val="000C7184"/>
    <w:rsid w:val="000C7F49"/>
    <w:rsid w:val="000D1DDC"/>
    <w:rsid w:val="000D1DFA"/>
    <w:rsid w:val="000D49C9"/>
    <w:rsid w:val="000D5939"/>
    <w:rsid w:val="000D66DE"/>
    <w:rsid w:val="000D7033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7126"/>
    <w:rsid w:val="0010028B"/>
    <w:rsid w:val="001002E3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257C"/>
    <w:rsid w:val="00113C5B"/>
    <w:rsid w:val="00115882"/>
    <w:rsid w:val="0011594A"/>
    <w:rsid w:val="00116ADA"/>
    <w:rsid w:val="00116C94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4037"/>
    <w:rsid w:val="00134835"/>
    <w:rsid w:val="00134EDC"/>
    <w:rsid w:val="0013508C"/>
    <w:rsid w:val="00135F59"/>
    <w:rsid w:val="00136098"/>
    <w:rsid w:val="00136146"/>
    <w:rsid w:val="001364C1"/>
    <w:rsid w:val="0013681B"/>
    <w:rsid w:val="00137479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495C"/>
    <w:rsid w:val="001652A3"/>
    <w:rsid w:val="00165795"/>
    <w:rsid w:val="00170084"/>
    <w:rsid w:val="00170DAE"/>
    <w:rsid w:val="00170DF4"/>
    <w:rsid w:val="00170E4B"/>
    <w:rsid w:val="00172032"/>
    <w:rsid w:val="001743CA"/>
    <w:rsid w:val="0017672B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6698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A86"/>
    <w:rsid w:val="001A02CF"/>
    <w:rsid w:val="001A0302"/>
    <w:rsid w:val="001A0933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B095C"/>
    <w:rsid w:val="001B19D6"/>
    <w:rsid w:val="001B36BE"/>
    <w:rsid w:val="001B3E17"/>
    <w:rsid w:val="001B47D7"/>
    <w:rsid w:val="001B57C2"/>
    <w:rsid w:val="001B6296"/>
    <w:rsid w:val="001C0C39"/>
    <w:rsid w:val="001C14DD"/>
    <w:rsid w:val="001C1BDF"/>
    <w:rsid w:val="001C1D32"/>
    <w:rsid w:val="001C2B0E"/>
    <w:rsid w:val="001C2FD2"/>
    <w:rsid w:val="001C3380"/>
    <w:rsid w:val="001C4155"/>
    <w:rsid w:val="001C6322"/>
    <w:rsid w:val="001C66BB"/>
    <w:rsid w:val="001C69D5"/>
    <w:rsid w:val="001C6EB0"/>
    <w:rsid w:val="001D09EC"/>
    <w:rsid w:val="001D215F"/>
    <w:rsid w:val="001D45E6"/>
    <w:rsid w:val="001D4AC0"/>
    <w:rsid w:val="001D57F0"/>
    <w:rsid w:val="001D6A6D"/>
    <w:rsid w:val="001D7531"/>
    <w:rsid w:val="001D7CF8"/>
    <w:rsid w:val="001E0492"/>
    <w:rsid w:val="001E0BA9"/>
    <w:rsid w:val="001E1B7D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5552"/>
    <w:rsid w:val="001F687F"/>
    <w:rsid w:val="001F6E48"/>
    <w:rsid w:val="001F6FB9"/>
    <w:rsid w:val="0020176B"/>
    <w:rsid w:val="00202915"/>
    <w:rsid w:val="002031E3"/>
    <w:rsid w:val="00203435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151E"/>
    <w:rsid w:val="002218A1"/>
    <w:rsid w:val="00221AC1"/>
    <w:rsid w:val="00221F8D"/>
    <w:rsid w:val="0022242D"/>
    <w:rsid w:val="00222F6D"/>
    <w:rsid w:val="0022339B"/>
    <w:rsid w:val="00224526"/>
    <w:rsid w:val="00224B4A"/>
    <w:rsid w:val="002273D9"/>
    <w:rsid w:val="00227542"/>
    <w:rsid w:val="002306CF"/>
    <w:rsid w:val="00230B5E"/>
    <w:rsid w:val="00231590"/>
    <w:rsid w:val="002332B2"/>
    <w:rsid w:val="00233BF5"/>
    <w:rsid w:val="0023449F"/>
    <w:rsid w:val="00234A81"/>
    <w:rsid w:val="00234D21"/>
    <w:rsid w:val="00235618"/>
    <w:rsid w:val="00235949"/>
    <w:rsid w:val="00236D47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C20"/>
    <w:rsid w:val="0025256D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2488"/>
    <w:rsid w:val="00262788"/>
    <w:rsid w:val="002635E3"/>
    <w:rsid w:val="00263D96"/>
    <w:rsid w:val="002659E9"/>
    <w:rsid w:val="0026734F"/>
    <w:rsid w:val="00267AA0"/>
    <w:rsid w:val="002700D6"/>
    <w:rsid w:val="00271004"/>
    <w:rsid w:val="002710D4"/>
    <w:rsid w:val="00273576"/>
    <w:rsid w:val="00273DFB"/>
    <w:rsid w:val="00273E59"/>
    <w:rsid w:val="00274006"/>
    <w:rsid w:val="002762FD"/>
    <w:rsid w:val="00276337"/>
    <w:rsid w:val="0027770D"/>
    <w:rsid w:val="00277B72"/>
    <w:rsid w:val="0028093F"/>
    <w:rsid w:val="00280F2F"/>
    <w:rsid w:val="00280FBD"/>
    <w:rsid w:val="00283CC0"/>
    <w:rsid w:val="002849D4"/>
    <w:rsid w:val="0028585D"/>
    <w:rsid w:val="00285B10"/>
    <w:rsid w:val="00286B37"/>
    <w:rsid w:val="00290BF1"/>
    <w:rsid w:val="00290E1C"/>
    <w:rsid w:val="00291229"/>
    <w:rsid w:val="002912EA"/>
    <w:rsid w:val="00291351"/>
    <w:rsid w:val="0029169C"/>
    <w:rsid w:val="00292DDA"/>
    <w:rsid w:val="00294648"/>
    <w:rsid w:val="00294AA1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39AE"/>
    <w:rsid w:val="002B4384"/>
    <w:rsid w:val="002B561E"/>
    <w:rsid w:val="002B588B"/>
    <w:rsid w:val="002B5F2D"/>
    <w:rsid w:val="002B665C"/>
    <w:rsid w:val="002B6F12"/>
    <w:rsid w:val="002B71EB"/>
    <w:rsid w:val="002C2EAF"/>
    <w:rsid w:val="002C42BB"/>
    <w:rsid w:val="002C4418"/>
    <w:rsid w:val="002C4553"/>
    <w:rsid w:val="002C4EA5"/>
    <w:rsid w:val="002C5812"/>
    <w:rsid w:val="002C5976"/>
    <w:rsid w:val="002D004D"/>
    <w:rsid w:val="002D060C"/>
    <w:rsid w:val="002D0D69"/>
    <w:rsid w:val="002D0FBA"/>
    <w:rsid w:val="002D29A9"/>
    <w:rsid w:val="002D4505"/>
    <w:rsid w:val="002D63B4"/>
    <w:rsid w:val="002D70C4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4D4E"/>
    <w:rsid w:val="002E5034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9F9"/>
    <w:rsid w:val="002F4F1F"/>
    <w:rsid w:val="002F5E60"/>
    <w:rsid w:val="002F60A4"/>
    <w:rsid w:val="002F670E"/>
    <w:rsid w:val="002F6D28"/>
    <w:rsid w:val="002F7BC5"/>
    <w:rsid w:val="003001DD"/>
    <w:rsid w:val="0030028A"/>
    <w:rsid w:val="00300431"/>
    <w:rsid w:val="00300C18"/>
    <w:rsid w:val="003015D7"/>
    <w:rsid w:val="0030235C"/>
    <w:rsid w:val="00302477"/>
    <w:rsid w:val="003038AB"/>
    <w:rsid w:val="00304C96"/>
    <w:rsid w:val="00304D90"/>
    <w:rsid w:val="00304DF7"/>
    <w:rsid w:val="0030566B"/>
    <w:rsid w:val="003061F2"/>
    <w:rsid w:val="0030626C"/>
    <w:rsid w:val="00307839"/>
    <w:rsid w:val="00310428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2E61"/>
    <w:rsid w:val="003232C3"/>
    <w:rsid w:val="003262B5"/>
    <w:rsid w:val="0032798E"/>
    <w:rsid w:val="00327BDF"/>
    <w:rsid w:val="00330946"/>
    <w:rsid w:val="00331036"/>
    <w:rsid w:val="00332FEB"/>
    <w:rsid w:val="00334104"/>
    <w:rsid w:val="00334454"/>
    <w:rsid w:val="00334488"/>
    <w:rsid w:val="003357DF"/>
    <w:rsid w:val="00335B43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211D"/>
    <w:rsid w:val="00372976"/>
    <w:rsid w:val="00372F26"/>
    <w:rsid w:val="003734A3"/>
    <w:rsid w:val="00374003"/>
    <w:rsid w:val="0037407C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285"/>
    <w:rsid w:val="00380827"/>
    <w:rsid w:val="00380E69"/>
    <w:rsid w:val="003813B8"/>
    <w:rsid w:val="00381DF4"/>
    <w:rsid w:val="00382F76"/>
    <w:rsid w:val="00384377"/>
    <w:rsid w:val="00384CCE"/>
    <w:rsid w:val="00385C29"/>
    <w:rsid w:val="00385E01"/>
    <w:rsid w:val="00386455"/>
    <w:rsid w:val="00390AF9"/>
    <w:rsid w:val="003913E2"/>
    <w:rsid w:val="003918D3"/>
    <w:rsid w:val="003920DD"/>
    <w:rsid w:val="00393878"/>
    <w:rsid w:val="00393B8C"/>
    <w:rsid w:val="00394F87"/>
    <w:rsid w:val="00395C92"/>
    <w:rsid w:val="00395F4A"/>
    <w:rsid w:val="00396842"/>
    <w:rsid w:val="003A012D"/>
    <w:rsid w:val="003A2088"/>
    <w:rsid w:val="003A3599"/>
    <w:rsid w:val="003A367A"/>
    <w:rsid w:val="003A3F6B"/>
    <w:rsid w:val="003A500F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B6CB6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580E"/>
    <w:rsid w:val="003E59F3"/>
    <w:rsid w:val="003E6000"/>
    <w:rsid w:val="003E679D"/>
    <w:rsid w:val="003F0488"/>
    <w:rsid w:val="003F20D4"/>
    <w:rsid w:val="003F2B8B"/>
    <w:rsid w:val="003F3A85"/>
    <w:rsid w:val="003F3ADA"/>
    <w:rsid w:val="003F42A7"/>
    <w:rsid w:val="003F465A"/>
    <w:rsid w:val="003F4D71"/>
    <w:rsid w:val="003F5E41"/>
    <w:rsid w:val="003F7058"/>
    <w:rsid w:val="004000C3"/>
    <w:rsid w:val="00401EB9"/>
    <w:rsid w:val="004030FF"/>
    <w:rsid w:val="00403938"/>
    <w:rsid w:val="00403C43"/>
    <w:rsid w:val="00403C7A"/>
    <w:rsid w:val="00403E36"/>
    <w:rsid w:val="0040514C"/>
    <w:rsid w:val="00405FDC"/>
    <w:rsid w:val="004060E5"/>
    <w:rsid w:val="00406AB4"/>
    <w:rsid w:val="00406C06"/>
    <w:rsid w:val="004073C4"/>
    <w:rsid w:val="00410C65"/>
    <w:rsid w:val="0041141B"/>
    <w:rsid w:val="00411750"/>
    <w:rsid w:val="00411DB0"/>
    <w:rsid w:val="00414DAA"/>
    <w:rsid w:val="00416AB6"/>
    <w:rsid w:val="00420748"/>
    <w:rsid w:val="00423282"/>
    <w:rsid w:val="00424CE1"/>
    <w:rsid w:val="00424EA3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60A0"/>
    <w:rsid w:val="004364F0"/>
    <w:rsid w:val="00441B84"/>
    <w:rsid w:val="00441C67"/>
    <w:rsid w:val="00444466"/>
    <w:rsid w:val="00444C5F"/>
    <w:rsid w:val="004466BC"/>
    <w:rsid w:val="00450B37"/>
    <w:rsid w:val="00451369"/>
    <w:rsid w:val="0045440D"/>
    <w:rsid w:val="00454651"/>
    <w:rsid w:val="00455440"/>
    <w:rsid w:val="00455CEC"/>
    <w:rsid w:val="00455F60"/>
    <w:rsid w:val="00456656"/>
    <w:rsid w:val="00457089"/>
    <w:rsid w:val="00457685"/>
    <w:rsid w:val="004600D0"/>
    <w:rsid w:val="00461D3A"/>
    <w:rsid w:val="004620C9"/>
    <w:rsid w:val="0046339E"/>
    <w:rsid w:val="0046366D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1B15"/>
    <w:rsid w:val="00472830"/>
    <w:rsid w:val="004741CE"/>
    <w:rsid w:val="004747DD"/>
    <w:rsid w:val="00480589"/>
    <w:rsid w:val="00480B34"/>
    <w:rsid w:val="00485AB5"/>
    <w:rsid w:val="00490385"/>
    <w:rsid w:val="004911FF"/>
    <w:rsid w:val="00491952"/>
    <w:rsid w:val="00492A8E"/>
    <w:rsid w:val="00493C69"/>
    <w:rsid w:val="004958AF"/>
    <w:rsid w:val="0049603C"/>
    <w:rsid w:val="00496197"/>
    <w:rsid w:val="0049640C"/>
    <w:rsid w:val="0049699E"/>
    <w:rsid w:val="00496C03"/>
    <w:rsid w:val="00497189"/>
    <w:rsid w:val="004A38BE"/>
    <w:rsid w:val="004A45B4"/>
    <w:rsid w:val="004A59A2"/>
    <w:rsid w:val="004A7500"/>
    <w:rsid w:val="004A7D6D"/>
    <w:rsid w:val="004B1436"/>
    <w:rsid w:val="004B3480"/>
    <w:rsid w:val="004B3CF2"/>
    <w:rsid w:val="004B4C3D"/>
    <w:rsid w:val="004B4F43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5518"/>
    <w:rsid w:val="004C59AD"/>
    <w:rsid w:val="004C7D38"/>
    <w:rsid w:val="004C7FED"/>
    <w:rsid w:val="004D4324"/>
    <w:rsid w:val="004D5F67"/>
    <w:rsid w:val="004D641C"/>
    <w:rsid w:val="004D7001"/>
    <w:rsid w:val="004E0D4D"/>
    <w:rsid w:val="004E1025"/>
    <w:rsid w:val="004E1640"/>
    <w:rsid w:val="004E20CF"/>
    <w:rsid w:val="004E4D7B"/>
    <w:rsid w:val="004E53DE"/>
    <w:rsid w:val="004F0EDE"/>
    <w:rsid w:val="004F1A0D"/>
    <w:rsid w:val="004F1D50"/>
    <w:rsid w:val="004F2480"/>
    <w:rsid w:val="004F49FB"/>
    <w:rsid w:val="004F4E41"/>
    <w:rsid w:val="004F51B4"/>
    <w:rsid w:val="004F7273"/>
    <w:rsid w:val="00500AA5"/>
    <w:rsid w:val="00500CA8"/>
    <w:rsid w:val="00501CAA"/>
    <w:rsid w:val="00502CE8"/>
    <w:rsid w:val="00502DE1"/>
    <w:rsid w:val="005045E6"/>
    <w:rsid w:val="00507C14"/>
    <w:rsid w:val="00507D64"/>
    <w:rsid w:val="0051024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9C3"/>
    <w:rsid w:val="0055279F"/>
    <w:rsid w:val="0055403B"/>
    <w:rsid w:val="0055450E"/>
    <w:rsid w:val="00554EEB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305A"/>
    <w:rsid w:val="00574155"/>
    <w:rsid w:val="00576295"/>
    <w:rsid w:val="00577704"/>
    <w:rsid w:val="00580FD7"/>
    <w:rsid w:val="005815E3"/>
    <w:rsid w:val="00582A44"/>
    <w:rsid w:val="00582B21"/>
    <w:rsid w:val="0058413C"/>
    <w:rsid w:val="00584334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6AB4"/>
    <w:rsid w:val="00597DA9"/>
    <w:rsid w:val="005A00F1"/>
    <w:rsid w:val="005A0338"/>
    <w:rsid w:val="005A46CF"/>
    <w:rsid w:val="005A48D2"/>
    <w:rsid w:val="005A4A51"/>
    <w:rsid w:val="005A4B96"/>
    <w:rsid w:val="005A4DB1"/>
    <w:rsid w:val="005A5592"/>
    <w:rsid w:val="005A5628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6607"/>
    <w:rsid w:val="005C7AC8"/>
    <w:rsid w:val="005D01F6"/>
    <w:rsid w:val="005D055F"/>
    <w:rsid w:val="005D0FA0"/>
    <w:rsid w:val="005D1A0F"/>
    <w:rsid w:val="005D1A1C"/>
    <w:rsid w:val="005D1E13"/>
    <w:rsid w:val="005D23B9"/>
    <w:rsid w:val="005D308E"/>
    <w:rsid w:val="005D3F61"/>
    <w:rsid w:val="005D4FD2"/>
    <w:rsid w:val="005D52F2"/>
    <w:rsid w:val="005D6B48"/>
    <w:rsid w:val="005D7929"/>
    <w:rsid w:val="005D7E35"/>
    <w:rsid w:val="005E0A55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316B"/>
    <w:rsid w:val="005F4B2A"/>
    <w:rsid w:val="005F4BB4"/>
    <w:rsid w:val="005F4D2C"/>
    <w:rsid w:val="005F5948"/>
    <w:rsid w:val="005F67C1"/>
    <w:rsid w:val="005F6ECD"/>
    <w:rsid w:val="006050D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729"/>
    <w:rsid w:val="00614D33"/>
    <w:rsid w:val="00614DDD"/>
    <w:rsid w:val="006159F6"/>
    <w:rsid w:val="00615DA3"/>
    <w:rsid w:val="00617724"/>
    <w:rsid w:val="00620779"/>
    <w:rsid w:val="00620948"/>
    <w:rsid w:val="00622AE8"/>
    <w:rsid w:val="00622C80"/>
    <w:rsid w:val="00623CF9"/>
    <w:rsid w:val="00624393"/>
    <w:rsid w:val="00624B6B"/>
    <w:rsid w:val="00625AD0"/>
    <w:rsid w:val="006265CD"/>
    <w:rsid w:val="00626A25"/>
    <w:rsid w:val="00627C77"/>
    <w:rsid w:val="006304B9"/>
    <w:rsid w:val="00631E31"/>
    <w:rsid w:val="00632DB0"/>
    <w:rsid w:val="00632DD0"/>
    <w:rsid w:val="00633AAA"/>
    <w:rsid w:val="006355CF"/>
    <w:rsid w:val="00636B79"/>
    <w:rsid w:val="0063704D"/>
    <w:rsid w:val="006379DB"/>
    <w:rsid w:val="00637E02"/>
    <w:rsid w:val="00640D39"/>
    <w:rsid w:val="006414AC"/>
    <w:rsid w:val="00641F2A"/>
    <w:rsid w:val="006420A4"/>
    <w:rsid w:val="006422EE"/>
    <w:rsid w:val="006424AE"/>
    <w:rsid w:val="006431E4"/>
    <w:rsid w:val="0064445E"/>
    <w:rsid w:val="006455F6"/>
    <w:rsid w:val="00645612"/>
    <w:rsid w:val="00646F12"/>
    <w:rsid w:val="006472CE"/>
    <w:rsid w:val="0064769D"/>
    <w:rsid w:val="0065048D"/>
    <w:rsid w:val="00650A52"/>
    <w:rsid w:val="0065201E"/>
    <w:rsid w:val="00652A23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46C"/>
    <w:rsid w:val="00662CDD"/>
    <w:rsid w:val="00663003"/>
    <w:rsid w:val="006634A4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787E"/>
    <w:rsid w:val="00680326"/>
    <w:rsid w:val="00680517"/>
    <w:rsid w:val="00680602"/>
    <w:rsid w:val="00681C2C"/>
    <w:rsid w:val="0068416B"/>
    <w:rsid w:val="00684F0D"/>
    <w:rsid w:val="00686078"/>
    <w:rsid w:val="006871DE"/>
    <w:rsid w:val="00690E3E"/>
    <w:rsid w:val="00691ABB"/>
    <w:rsid w:val="006920AE"/>
    <w:rsid w:val="00693792"/>
    <w:rsid w:val="006940F0"/>
    <w:rsid w:val="006948B4"/>
    <w:rsid w:val="00694B32"/>
    <w:rsid w:val="00695CB4"/>
    <w:rsid w:val="0069651F"/>
    <w:rsid w:val="00697E82"/>
    <w:rsid w:val="006A0670"/>
    <w:rsid w:val="006A0C6B"/>
    <w:rsid w:val="006A134D"/>
    <w:rsid w:val="006A1867"/>
    <w:rsid w:val="006A23A7"/>
    <w:rsid w:val="006A4197"/>
    <w:rsid w:val="006A5E52"/>
    <w:rsid w:val="006A5EEC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2045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2A19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5B"/>
    <w:rsid w:val="006E29F4"/>
    <w:rsid w:val="006E2C5D"/>
    <w:rsid w:val="006E2E3C"/>
    <w:rsid w:val="006E5095"/>
    <w:rsid w:val="006E512B"/>
    <w:rsid w:val="006E5C3E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AB5"/>
    <w:rsid w:val="006F42DE"/>
    <w:rsid w:val="006F48AA"/>
    <w:rsid w:val="006F7A74"/>
    <w:rsid w:val="0070084B"/>
    <w:rsid w:val="007014B6"/>
    <w:rsid w:val="00701B5E"/>
    <w:rsid w:val="00701F9F"/>
    <w:rsid w:val="0070279B"/>
    <w:rsid w:val="00702CFD"/>
    <w:rsid w:val="0070484B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929"/>
    <w:rsid w:val="007110B4"/>
    <w:rsid w:val="007114DB"/>
    <w:rsid w:val="0071190B"/>
    <w:rsid w:val="00713514"/>
    <w:rsid w:val="007139D8"/>
    <w:rsid w:val="00713CAA"/>
    <w:rsid w:val="00714AFD"/>
    <w:rsid w:val="00714DC0"/>
    <w:rsid w:val="0071626C"/>
    <w:rsid w:val="00716EEE"/>
    <w:rsid w:val="00716F4C"/>
    <w:rsid w:val="00722550"/>
    <w:rsid w:val="00723252"/>
    <w:rsid w:val="00723364"/>
    <w:rsid w:val="007271EA"/>
    <w:rsid w:val="00727222"/>
    <w:rsid w:val="00731473"/>
    <w:rsid w:val="00732146"/>
    <w:rsid w:val="00733ABE"/>
    <w:rsid w:val="00733DA3"/>
    <w:rsid w:val="00734AD0"/>
    <w:rsid w:val="007366A3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6674"/>
    <w:rsid w:val="007668FC"/>
    <w:rsid w:val="007673C9"/>
    <w:rsid w:val="0076745F"/>
    <w:rsid w:val="00767656"/>
    <w:rsid w:val="00767B15"/>
    <w:rsid w:val="00770224"/>
    <w:rsid w:val="00773B72"/>
    <w:rsid w:val="00774038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D2D"/>
    <w:rsid w:val="00781EEC"/>
    <w:rsid w:val="00784288"/>
    <w:rsid w:val="00785383"/>
    <w:rsid w:val="007859F0"/>
    <w:rsid w:val="00786746"/>
    <w:rsid w:val="00786E5B"/>
    <w:rsid w:val="00787BC1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1635"/>
    <w:rsid w:val="007A21B8"/>
    <w:rsid w:val="007A485C"/>
    <w:rsid w:val="007A5383"/>
    <w:rsid w:val="007A56ED"/>
    <w:rsid w:val="007A5D83"/>
    <w:rsid w:val="007A619E"/>
    <w:rsid w:val="007A6B56"/>
    <w:rsid w:val="007A70BF"/>
    <w:rsid w:val="007A72C9"/>
    <w:rsid w:val="007A748C"/>
    <w:rsid w:val="007B04DB"/>
    <w:rsid w:val="007B0A2D"/>
    <w:rsid w:val="007B2938"/>
    <w:rsid w:val="007B2F3B"/>
    <w:rsid w:val="007B460D"/>
    <w:rsid w:val="007B490C"/>
    <w:rsid w:val="007B4ACC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6B20"/>
    <w:rsid w:val="007C76F8"/>
    <w:rsid w:val="007D05F9"/>
    <w:rsid w:val="007D0A66"/>
    <w:rsid w:val="007D366D"/>
    <w:rsid w:val="007D37B3"/>
    <w:rsid w:val="007D49EC"/>
    <w:rsid w:val="007D5380"/>
    <w:rsid w:val="007D5B6F"/>
    <w:rsid w:val="007D6015"/>
    <w:rsid w:val="007D6DFA"/>
    <w:rsid w:val="007D718A"/>
    <w:rsid w:val="007E0EC9"/>
    <w:rsid w:val="007E1C8F"/>
    <w:rsid w:val="007E37A1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800D47"/>
    <w:rsid w:val="0080270A"/>
    <w:rsid w:val="00802DC2"/>
    <w:rsid w:val="0080339E"/>
    <w:rsid w:val="00804029"/>
    <w:rsid w:val="008044AA"/>
    <w:rsid w:val="0080584C"/>
    <w:rsid w:val="00806751"/>
    <w:rsid w:val="00810DA7"/>
    <w:rsid w:val="0081275C"/>
    <w:rsid w:val="00813889"/>
    <w:rsid w:val="00813EBE"/>
    <w:rsid w:val="008162B6"/>
    <w:rsid w:val="00816645"/>
    <w:rsid w:val="00816D0E"/>
    <w:rsid w:val="0082048E"/>
    <w:rsid w:val="00820D56"/>
    <w:rsid w:val="008215B7"/>
    <w:rsid w:val="0082256F"/>
    <w:rsid w:val="0082428B"/>
    <w:rsid w:val="00824C52"/>
    <w:rsid w:val="00824D9C"/>
    <w:rsid w:val="00824FF5"/>
    <w:rsid w:val="0082649B"/>
    <w:rsid w:val="008300FB"/>
    <w:rsid w:val="00830C56"/>
    <w:rsid w:val="008310C1"/>
    <w:rsid w:val="00831677"/>
    <w:rsid w:val="008316C1"/>
    <w:rsid w:val="008320C0"/>
    <w:rsid w:val="00834433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A1F"/>
    <w:rsid w:val="008443D5"/>
    <w:rsid w:val="00844971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20D9"/>
    <w:rsid w:val="00872AA7"/>
    <w:rsid w:val="00873C35"/>
    <w:rsid w:val="00874153"/>
    <w:rsid w:val="00875C05"/>
    <w:rsid w:val="00875C32"/>
    <w:rsid w:val="008760DE"/>
    <w:rsid w:val="00876CA4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708C"/>
    <w:rsid w:val="008873FC"/>
    <w:rsid w:val="00887F7F"/>
    <w:rsid w:val="008920D1"/>
    <w:rsid w:val="008928AB"/>
    <w:rsid w:val="00893895"/>
    <w:rsid w:val="0089399E"/>
    <w:rsid w:val="00893B9D"/>
    <w:rsid w:val="00894761"/>
    <w:rsid w:val="008947A5"/>
    <w:rsid w:val="00897A93"/>
    <w:rsid w:val="008A1F13"/>
    <w:rsid w:val="008A26BD"/>
    <w:rsid w:val="008A3675"/>
    <w:rsid w:val="008A488A"/>
    <w:rsid w:val="008A5202"/>
    <w:rsid w:val="008A5270"/>
    <w:rsid w:val="008B3501"/>
    <w:rsid w:val="008B418E"/>
    <w:rsid w:val="008B4488"/>
    <w:rsid w:val="008B58D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F00"/>
    <w:rsid w:val="008C615A"/>
    <w:rsid w:val="008D0B94"/>
    <w:rsid w:val="008D2628"/>
    <w:rsid w:val="008D2681"/>
    <w:rsid w:val="008D2A48"/>
    <w:rsid w:val="008D3D21"/>
    <w:rsid w:val="008D4DD2"/>
    <w:rsid w:val="008D5E43"/>
    <w:rsid w:val="008E00C2"/>
    <w:rsid w:val="008E0C31"/>
    <w:rsid w:val="008E0F12"/>
    <w:rsid w:val="008E25F4"/>
    <w:rsid w:val="008E30E3"/>
    <w:rsid w:val="008E30FF"/>
    <w:rsid w:val="008E41C4"/>
    <w:rsid w:val="008E4AD6"/>
    <w:rsid w:val="008E5F19"/>
    <w:rsid w:val="008E7B3F"/>
    <w:rsid w:val="008F0225"/>
    <w:rsid w:val="008F0B2E"/>
    <w:rsid w:val="008F1A31"/>
    <w:rsid w:val="008F1F93"/>
    <w:rsid w:val="008F2E93"/>
    <w:rsid w:val="008F2F8D"/>
    <w:rsid w:val="008F32E4"/>
    <w:rsid w:val="008F3A3B"/>
    <w:rsid w:val="008F4F42"/>
    <w:rsid w:val="008F7D7C"/>
    <w:rsid w:val="00900C2C"/>
    <w:rsid w:val="0090185D"/>
    <w:rsid w:val="00902385"/>
    <w:rsid w:val="00902809"/>
    <w:rsid w:val="00902AE5"/>
    <w:rsid w:val="00902CB8"/>
    <w:rsid w:val="0090645A"/>
    <w:rsid w:val="0091078C"/>
    <w:rsid w:val="00910794"/>
    <w:rsid w:val="00913C6F"/>
    <w:rsid w:val="009141D5"/>
    <w:rsid w:val="0091420E"/>
    <w:rsid w:val="009170F9"/>
    <w:rsid w:val="00917817"/>
    <w:rsid w:val="009203F0"/>
    <w:rsid w:val="009245B0"/>
    <w:rsid w:val="009256EA"/>
    <w:rsid w:val="00930780"/>
    <w:rsid w:val="00931075"/>
    <w:rsid w:val="009315FC"/>
    <w:rsid w:val="009334E9"/>
    <w:rsid w:val="00936B17"/>
    <w:rsid w:val="00936EFB"/>
    <w:rsid w:val="0093725B"/>
    <w:rsid w:val="00937643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B3B"/>
    <w:rsid w:val="00962C74"/>
    <w:rsid w:val="0096408D"/>
    <w:rsid w:val="00966BD8"/>
    <w:rsid w:val="009679B3"/>
    <w:rsid w:val="00970295"/>
    <w:rsid w:val="00970C24"/>
    <w:rsid w:val="00971260"/>
    <w:rsid w:val="0097284A"/>
    <w:rsid w:val="009736B6"/>
    <w:rsid w:val="00973BC6"/>
    <w:rsid w:val="00973E4E"/>
    <w:rsid w:val="00974379"/>
    <w:rsid w:val="00976406"/>
    <w:rsid w:val="00980C6C"/>
    <w:rsid w:val="00980CC0"/>
    <w:rsid w:val="0098140A"/>
    <w:rsid w:val="00981CD6"/>
    <w:rsid w:val="00981DE4"/>
    <w:rsid w:val="0098300E"/>
    <w:rsid w:val="00983FDF"/>
    <w:rsid w:val="00984039"/>
    <w:rsid w:val="00984685"/>
    <w:rsid w:val="00984BE9"/>
    <w:rsid w:val="009861FA"/>
    <w:rsid w:val="00987FA1"/>
    <w:rsid w:val="0099122E"/>
    <w:rsid w:val="00997009"/>
    <w:rsid w:val="009979B8"/>
    <w:rsid w:val="009A0060"/>
    <w:rsid w:val="009A05E3"/>
    <w:rsid w:val="009A0CCC"/>
    <w:rsid w:val="009A0F61"/>
    <w:rsid w:val="009A0FE6"/>
    <w:rsid w:val="009A2101"/>
    <w:rsid w:val="009A219D"/>
    <w:rsid w:val="009A2C95"/>
    <w:rsid w:val="009A3470"/>
    <w:rsid w:val="009A3647"/>
    <w:rsid w:val="009A397C"/>
    <w:rsid w:val="009A3D45"/>
    <w:rsid w:val="009A4207"/>
    <w:rsid w:val="009A4A1F"/>
    <w:rsid w:val="009A4CA1"/>
    <w:rsid w:val="009A59BD"/>
    <w:rsid w:val="009A5C48"/>
    <w:rsid w:val="009A68C3"/>
    <w:rsid w:val="009A6A46"/>
    <w:rsid w:val="009A6C37"/>
    <w:rsid w:val="009A78C6"/>
    <w:rsid w:val="009A7F9E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8D4"/>
    <w:rsid w:val="009C4BA5"/>
    <w:rsid w:val="009C59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647C"/>
    <w:rsid w:val="009F7D73"/>
    <w:rsid w:val="00A002F8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6202"/>
    <w:rsid w:val="00A1703E"/>
    <w:rsid w:val="00A172C8"/>
    <w:rsid w:val="00A17729"/>
    <w:rsid w:val="00A2070B"/>
    <w:rsid w:val="00A21D48"/>
    <w:rsid w:val="00A2210A"/>
    <w:rsid w:val="00A22831"/>
    <w:rsid w:val="00A26700"/>
    <w:rsid w:val="00A30513"/>
    <w:rsid w:val="00A314BF"/>
    <w:rsid w:val="00A32B60"/>
    <w:rsid w:val="00A338C5"/>
    <w:rsid w:val="00A35BA4"/>
    <w:rsid w:val="00A35C1B"/>
    <w:rsid w:val="00A376FA"/>
    <w:rsid w:val="00A37969"/>
    <w:rsid w:val="00A37F34"/>
    <w:rsid w:val="00A4016B"/>
    <w:rsid w:val="00A402F3"/>
    <w:rsid w:val="00A40B2F"/>
    <w:rsid w:val="00A41081"/>
    <w:rsid w:val="00A41E66"/>
    <w:rsid w:val="00A42154"/>
    <w:rsid w:val="00A42487"/>
    <w:rsid w:val="00A42746"/>
    <w:rsid w:val="00A42E20"/>
    <w:rsid w:val="00A4392B"/>
    <w:rsid w:val="00A44317"/>
    <w:rsid w:val="00A45C32"/>
    <w:rsid w:val="00A45FF9"/>
    <w:rsid w:val="00A463E3"/>
    <w:rsid w:val="00A473D4"/>
    <w:rsid w:val="00A47AEA"/>
    <w:rsid w:val="00A47BE6"/>
    <w:rsid w:val="00A50259"/>
    <w:rsid w:val="00A50566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E81"/>
    <w:rsid w:val="00A874EA"/>
    <w:rsid w:val="00A877BC"/>
    <w:rsid w:val="00A8798F"/>
    <w:rsid w:val="00A90D4B"/>
    <w:rsid w:val="00A918C3"/>
    <w:rsid w:val="00A91BDE"/>
    <w:rsid w:val="00A91F22"/>
    <w:rsid w:val="00A93BCC"/>
    <w:rsid w:val="00A964FB"/>
    <w:rsid w:val="00A966BD"/>
    <w:rsid w:val="00A97252"/>
    <w:rsid w:val="00AA0E77"/>
    <w:rsid w:val="00AA18BB"/>
    <w:rsid w:val="00AA1FD2"/>
    <w:rsid w:val="00AA2784"/>
    <w:rsid w:val="00AA28C4"/>
    <w:rsid w:val="00AA31CE"/>
    <w:rsid w:val="00AA3418"/>
    <w:rsid w:val="00AA431B"/>
    <w:rsid w:val="00AA543C"/>
    <w:rsid w:val="00AA567F"/>
    <w:rsid w:val="00AA57B5"/>
    <w:rsid w:val="00AA59F3"/>
    <w:rsid w:val="00AA5A5D"/>
    <w:rsid w:val="00AA5E22"/>
    <w:rsid w:val="00AA5EA4"/>
    <w:rsid w:val="00AA63FC"/>
    <w:rsid w:val="00AA6FC7"/>
    <w:rsid w:val="00AA7FB9"/>
    <w:rsid w:val="00AB04D0"/>
    <w:rsid w:val="00AB07CC"/>
    <w:rsid w:val="00AB0B48"/>
    <w:rsid w:val="00AB11F2"/>
    <w:rsid w:val="00AB1692"/>
    <w:rsid w:val="00AB18C3"/>
    <w:rsid w:val="00AB228D"/>
    <w:rsid w:val="00AB2A30"/>
    <w:rsid w:val="00AB3631"/>
    <w:rsid w:val="00AB5D99"/>
    <w:rsid w:val="00AB7C31"/>
    <w:rsid w:val="00AB7FDA"/>
    <w:rsid w:val="00AC096F"/>
    <w:rsid w:val="00AC0F8D"/>
    <w:rsid w:val="00AC15E6"/>
    <w:rsid w:val="00AC2F42"/>
    <w:rsid w:val="00AC3C58"/>
    <w:rsid w:val="00AC69AC"/>
    <w:rsid w:val="00AC6F08"/>
    <w:rsid w:val="00AC780B"/>
    <w:rsid w:val="00AC7ABE"/>
    <w:rsid w:val="00AD0946"/>
    <w:rsid w:val="00AD0D71"/>
    <w:rsid w:val="00AD127E"/>
    <w:rsid w:val="00AD29E1"/>
    <w:rsid w:val="00AD3930"/>
    <w:rsid w:val="00AD4370"/>
    <w:rsid w:val="00AD638F"/>
    <w:rsid w:val="00AE02C6"/>
    <w:rsid w:val="00AE061E"/>
    <w:rsid w:val="00AE0A22"/>
    <w:rsid w:val="00AE14EB"/>
    <w:rsid w:val="00AE1769"/>
    <w:rsid w:val="00AE3781"/>
    <w:rsid w:val="00AE3B69"/>
    <w:rsid w:val="00AE4124"/>
    <w:rsid w:val="00AE4B41"/>
    <w:rsid w:val="00AE5AB2"/>
    <w:rsid w:val="00AE68CA"/>
    <w:rsid w:val="00AE74B5"/>
    <w:rsid w:val="00AF053D"/>
    <w:rsid w:val="00AF31ED"/>
    <w:rsid w:val="00AF32D8"/>
    <w:rsid w:val="00AF361C"/>
    <w:rsid w:val="00AF4162"/>
    <w:rsid w:val="00AF4163"/>
    <w:rsid w:val="00AF5095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417"/>
    <w:rsid w:val="00B07BB1"/>
    <w:rsid w:val="00B07E26"/>
    <w:rsid w:val="00B113B0"/>
    <w:rsid w:val="00B11778"/>
    <w:rsid w:val="00B132B3"/>
    <w:rsid w:val="00B14BEE"/>
    <w:rsid w:val="00B14D6B"/>
    <w:rsid w:val="00B1631F"/>
    <w:rsid w:val="00B16DF3"/>
    <w:rsid w:val="00B175D6"/>
    <w:rsid w:val="00B175ED"/>
    <w:rsid w:val="00B1773E"/>
    <w:rsid w:val="00B177D3"/>
    <w:rsid w:val="00B178CC"/>
    <w:rsid w:val="00B20548"/>
    <w:rsid w:val="00B206AD"/>
    <w:rsid w:val="00B22592"/>
    <w:rsid w:val="00B22BC9"/>
    <w:rsid w:val="00B278F3"/>
    <w:rsid w:val="00B27ED2"/>
    <w:rsid w:val="00B3026C"/>
    <w:rsid w:val="00B33A19"/>
    <w:rsid w:val="00B33B1A"/>
    <w:rsid w:val="00B34252"/>
    <w:rsid w:val="00B349E5"/>
    <w:rsid w:val="00B3565E"/>
    <w:rsid w:val="00B35A7B"/>
    <w:rsid w:val="00B36134"/>
    <w:rsid w:val="00B36FBB"/>
    <w:rsid w:val="00B373B4"/>
    <w:rsid w:val="00B3799E"/>
    <w:rsid w:val="00B4122F"/>
    <w:rsid w:val="00B4191F"/>
    <w:rsid w:val="00B41D02"/>
    <w:rsid w:val="00B42B73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6104E"/>
    <w:rsid w:val="00B625C4"/>
    <w:rsid w:val="00B6427E"/>
    <w:rsid w:val="00B64424"/>
    <w:rsid w:val="00B65413"/>
    <w:rsid w:val="00B66916"/>
    <w:rsid w:val="00B67D9D"/>
    <w:rsid w:val="00B7282F"/>
    <w:rsid w:val="00B741B3"/>
    <w:rsid w:val="00B74A01"/>
    <w:rsid w:val="00B75182"/>
    <w:rsid w:val="00B753E8"/>
    <w:rsid w:val="00B7689F"/>
    <w:rsid w:val="00B77486"/>
    <w:rsid w:val="00B8066C"/>
    <w:rsid w:val="00B810AE"/>
    <w:rsid w:val="00B81A5C"/>
    <w:rsid w:val="00B82AC5"/>
    <w:rsid w:val="00B82BB2"/>
    <w:rsid w:val="00B83358"/>
    <w:rsid w:val="00B8380B"/>
    <w:rsid w:val="00B841D3"/>
    <w:rsid w:val="00B84A8A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616"/>
    <w:rsid w:val="00BC0B5F"/>
    <w:rsid w:val="00BC11F9"/>
    <w:rsid w:val="00BC3708"/>
    <w:rsid w:val="00BC3D35"/>
    <w:rsid w:val="00BC4857"/>
    <w:rsid w:val="00BC6A14"/>
    <w:rsid w:val="00BC7A4E"/>
    <w:rsid w:val="00BD1675"/>
    <w:rsid w:val="00BD2DC5"/>
    <w:rsid w:val="00BD40F8"/>
    <w:rsid w:val="00BD4841"/>
    <w:rsid w:val="00BD4885"/>
    <w:rsid w:val="00BD6077"/>
    <w:rsid w:val="00BD6286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50D4"/>
    <w:rsid w:val="00BE580E"/>
    <w:rsid w:val="00BE62BE"/>
    <w:rsid w:val="00BE6E13"/>
    <w:rsid w:val="00BE6FE7"/>
    <w:rsid w:val="00BF05D7"/>
    <w:rsid w:val="00BF11CA"/>
    <w:rsid w:val="00BF2530"/>
    <w:rsid w:val="00BF4E38"/>
    <w:rsid w:val="00C005AD"/>
    <w:rsid w:val="00C012E1"/>
    <w:rsid w:val="00C01D0B"/>
    <w:rsid w:val="00C0254E"/>
    <w:rsid w:val="00C03475"/>
    <w:rsid w:val="00C04312"/>
    <w:rsid w:val="00C05515"/>
    <w:rsid w:val="00C06007"/>
    <w:rsid w:val="00C06E72"/>
    <w:rsid w:val="00C07855"/>
    <w:rsid w:val="00C0786D"/>
    <w:rsid w:val="00C115AE"/>
    <w:rsid w:val="00C121FE"/>
    <w:rsid w:val="00C12803"/>
    <w:rsid w:val="00C13498"/>
    <w:rsid w:val="00C13AE4"/>
    <w:rsid w:val="00C1424B"/>
    <w:rsid w:val="00C157D1"/>
    <w:rsid w:val="00C15EE8"/>
    <w:rsid w:val="00C15F4C"/>
    <w:rsid w:val="00C161E1"/>
    <w:rsid w:val="00C1665D"/>
    <w:rsid w:val="00C17B5F"/>
    <w:rsid w:val="00C20278"/>
    <w:rsid w:val="00C202DF"/>
    <w:rsid w:val="00C203AD"/>
    <w:rsid w:val="00C20A7B"/>
    <w:rsid w:val="00C20D2D"/>
    <w:rsid w:val="00C22184"/>
    <w:rsid w:val="00C2253C"/>
    <w:rsid w:val="00C22D96"/>
    <w:rsid w:val="00C22DBA"/>
    <w:rsid w:val="00C30269"/>
    <w:rsid w:val="00C32015"/>
    <w:rsid w:val="00C32DE0"/>
    <w:rsid w:val="00C32DE8"/>
    <w:rsid w:val="00C345B6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67C1"/>
    <w:rsid w:val="00C46C60"/>
    <w:rsid w:val="00C46FBA"/>
    <w:rsid w:val="00C47EE7"/>
    <w:rsid w:val="00C52265"/>
    <w:rsid w:val="00C541FD"/>
    <w:rsid w:val="00C56312"/>
    <w:rsid w:val="00C605DB"/>
    <w:rsid w:val="00C63165"/>
    <w:rsid w:val="00C64741"/>
    <w:rsid w:val="00C65E4F"/>
    <w:rsid w:val="00C672B1"/>
    <w:rsid w:val="00C70079"/>
    <w:rsid w:val="00C70421"/>
    <w:rsid w:val="00C7398A"/>
    <w:rsid w:val="00C74514"/>
    <w:rsid w:val="00C74BB2"/>
    <w:rsid w:val="00C7506C"/>
    <w:rsid w:val="00C750B2"/>
    <w:rsid w:val="00C75D6A"/>
    <w:rsid w:val="00C80102"/>
    <w:rsid w:val="00C80C90"/>
    <w:rsid w:val="00C81079"/>
    <w:rsid w:val="00C812EC"/>
    <w:rsid w:val="00C813A4"/>
    <w:rsid w:val="00C81EE3"/>
    <w:rsid w:val="00C822B1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44A8"/>
    <w:rsid w:val="00C9461C"/>
    <w:rsid w:val="00C9687A"/>
    <w:rsid w:val="00C968D0"/>
    <w:rsid w:val="00CA0462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A01"/>
    <w:rsid w:val="00CB7C9F"/>
    <w:rsid w:val="00CC1392"/>
    <w:rsid w:val="00CC1AF1"/>
    <w:rsid w:val="00CC3347"/>
    <w:rsid w:val="00CC5ADB"/>
    <w:rsid w:val="00CC5B5F"/>
    <w:rsid w:val="00CC774F"/>
    <w:rsid w:val="00CC7914"/>
    <w:rsid w:val="00CC792C"/>
    <w:rsid w:val="00CD00B3"/>
    <w:rsid w:val="00CD44D7"/>
    <w:rsid w:val="00CD5800"/>
    <w:rsid w:val="00CD590D"/>
    <w:rsid w:val="00CD714D"/>
    <w:rsid w:val="00CD7E2B"/>
    <w:rsid w:val="00CE06B6"/>
    <w:rsid w:val="00CE2274"/>
    <w:rsid w:val="00CE24D8"/>
    <w:rsid w:val="00CE2AB5"/>
    <w:rsid w:val="00CE2FE7"/>
    <w:rsid w:val="00CE4617"/>
    <w:rsid w:val="00CE4B69"/>
    <w:rsid w:val="00CE4F16"/>
    <w:rsid w:val="00CE4FAA"/>
    <w:rsid w:val="00CE5937"/>
    <w:rsid w:val="00CE6A8F"/>
    <w:rsid w:val="00CE72D2"/>
    <w:rsid w:val="00CF3107"/>
    <w:rsid w:val="00CF32B3"/>
    <w:rsid w:val="00CF330E"/>
    <w:rsid w:val="00CF55C7"/>
    <w:rsid w:val="00CF5DE8"/>
    <w:rsid w:val="00CF6E37"/>
    <w:rsid w:val="00CF73E4"/>
    <w:rsid w:val="00CF75ED"/>
    <w:rsid w:val="00CF7FD9"/>
    <w:rsid w:val="00D000D9"/>
    <w:rsid w:val="00D002CE"/>
    <w:rsid w:val="00D00B3B"/>
    <w:rsid w:val="00D01417"/>
    <w:rsid w:val="00D02720"/>
    <w:rsid w:val="00D0337E"/>
    <w:rsid w:val="00D03DCA"/>
    <w:rsid w:val="00D04519"/>
    <w:rsid w:val="00D04B83"/>
    <w:rsid w:val="00D05348"/>
    <w:rsid w:val="00D072C4"/>
    <w:rsid w:val="00D10FB2"/>
    <w:rsid w:val="00D1157E"/>
    <w:rsid w:val="00D1284A"/>
    <w:rsid w:val="00D14AA0"/>
    <w:rsid w:val="00D14AFF"/>
    <w:rsid w:val="00D14C29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798F"/>
    <w:rsid w:val="00D312FF"/>
    <w:rsid w:val="00D31682"/>
    <w:rsid w:val="00D333DE"/>
    <w:rsid w:val="00D342D2"/>
    <w:rsid w:val="00D402CF"/>
    <w:rsid w:val="00D40F37"/>
    <w:rsid w:val="00D42FB2"/>
    <w:rsid w:val="00D43455"/>
    <w:rsid w:val="00D43B6F"/>
    <w:rsid w:val="00D45824"/>
    <w:rsid w:val="00D46F3C"/>
    <w:rsid w:val="00D473BE"/>
    <w:rsid w:val="00D51029"/>
    <w:rsid w:val="00D51F42"/>
    <w:rsid w:val="00D52020"/>
    <w:rsid w:val="00D52B2F"/>
    <w:rsid w:val="00D555CE"/>
    <w:rsid w:val="00D55E9B"/>
    <w:rsid w:val="00D56BD1"/>
    <w:rsid w:val="00D56E0E"/>
    <w:rsid w:val="00D579DA"/>
    <w:rsid w:val="00D60177"/>
    <w:rsid w:val="00D6116A"/>
    <w:rsid w:val="00D62137"/>
    <w:rsid w:val="00D62543"/>
    <w:rsid w:val="00D63F74"/>
    <w:rsid w:val="00D6432E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85A"/>
    <w:rsid w:val="00D73847"/>
    <w:rsid w:val="00D7444F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76E3"/>
    <w:rsid w:val="00D8790F"/>
    <w:rsid w:val="00D87DF3"/>
    <w:rsid w:val="00D90B28"/>
    <w:rsid w:val="00D9253C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DD8"/>
    <w:rsid w:val="00DA3216"/>
    <w:rsid w:val="00DA3A22"/>
    <w:rsid w:val="00DA446C"/>
    <w:rsid w:val="00DA4599"/>
    <w:rsid w:val="00DA4E51"/>
    <w:rsid w:val="00DA53ED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6A5F"/>
    <w:rsid w:val="00DC0770"/>
    <w:rsid w:val="00DC0E9D"/>
    <w:rsid w:val="00DC0EED"/>
    <w:rsid w:val="00DC105F"/>
    <w:rsid w:val="00DC33B3"/>
    <w:rsid w:val="00DC4780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6F5B"/>
    <w:rsid w:val="00DD70D2"/>
    <w:rsid w:val="00DD77C7"/>
    <w:rsid w:val="00DD7C18"/>
    <w:rsid w:val="00DE0BBE"/>
    <w:rsid w:val="00DE3048"/>
    <w:rsid w:val="00DE3090"/>
    <w:rsid w:val="00DE3552"/>
    <w:rsid w:val="00DE37F8"/>
    <w:rsid w:val="00DE4759"/>
    <w:rsid w:val="00DE5451"/>
    <w:rsid w:val="00DE58E8"/>
    <w:rsid w:val="00DE5CB7"/>
    <w:rsid w:val="00DE705B"/>
    <w:rsid w:val="00DF133B"/>
    <w:rsid w:val="00DF2413"/>
    <w:rsid w:val="00DF37CF"/>
    <w:rsid w:val="00DF37DA"/>
    <w:rsid w:val="00DF4880"/>
    <w:rsid w:val="00DF4CF6"/>
    <w:rsid w:val="00DF598D"/>
    <w:rsid w:val="00DF6475"/>
    <w:rsid w:val="00DF6522"/>
    <w:rsid w:val="00DF68EA"/>
    <w:rsid w:val="00DF6999"/>
    <w:rsid w:val="00DF6C92"/>
    <w:rsid w:val="00E011CF"/>
    <w:rsid w:val="00E01313"/>
    <w:rsid w:val="00E038B2"/>
    <w:rsid w:val="00E0649C"/>
    <w:rsid w:val="00E1050D"/>
    <w:rsid w:val="00E10FEF"/>
    <w:rsid w:val="00E1234F"/>
    <w:rsid w:val="00E12698"/>
    <w:rsid w:val="00E15B89"/>
    <w:rsid w:val="00E162CC"/>
    <w:rsid w:val="00E209D8"/>
    <w:rsid w:val="00E21F51"/>
    <w:rsid w:val="00E243F7"/>
    <w:rsid w:val="00E25187"/>
    <w:rsid w:val="00E2615F"/>
    <w:rsid w:val="00E317DC"/>
    <w:rsid w:val="00E327A8"/>
    <w:rsid w:val="00E328DC"/>
    <w:rsid w:val="00E32AAC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415E8"/>
    <w:rsid w:val="00E4162B"/>
    <w:rsid w:val="00E4200D"/>
    <w:rsid w:val="00E434AA"/>
    <w:rsid w:val="00E43D33"/>
    <w:rsid w:val="00E44284"/>
    <w:rsid w:val="00E450EB"/>
    <w:rsid w:val="00E460B0"/>
    <w:rsid w:val="00E46B35"/>
    <w:rsid w:val="00E4721A"/>
    <w:rsid w:val="00E4729C"/>
    <w:rsid w:val="00E500F0"/>
    <w:rsid w:val="00E50409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C45"/>
    <w:rsid w:val="00E66540"/>
    <w:rsid w:val="00E67E82"/>
    <w:rsid w:val="00E703A0"/>
    <w:rsid w:val="00E724BD"/>
    <w:rsid w:val="00E729B5"/>
    <w:rsid w:val="00E73D63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39B0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D1A2E"/>
    <w:rsid w:val="00ED1AC1"/>
    <w:rsid w:val="00ED267A"/>
    <w:rsid w:val="00ED2B7F"/>
    <w:rsid w:val="00ED36CF"/>
    <w:rsid w:val="00ED3826"/>
    <w:rsid w:val="00ED3CB7"/>
    <w:rsid w:val="00ED42A2"/>
    <w:rsid w:val="00ED4A7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B2C"/>
    <w:rsid w:val="00EE4B54"/>
    <w:rsid w:val="00EE4EB6"/>
    <w:rsid w:val="00EF0E73"/>
    <w:rsid w:val="00EF10B9"/>
    <w:rsid w:val="00EF10FC"/>
    <w:rsid w:val="00EF1A1A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588"/>
    <w:rsid w:val="00F026B3"/>
    <w:rsid w:val="00F0294D"/>
    <w:rsid w:val="00F0297B"/>
    <w:rsid w:val="00F034D5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4D00"/>
    <w:rsid w:val="00F14D65"/>
    <w:rsid w:val="00F152F3"/>
    <w:rsid w:val="00F16113"/>
    <w:rsid w:val="00F163C1"/>
    <w:rsid w:val="00F16877"/>
    <w:rsid w:val="00F213F2"/>
    <w:rsid w:val="00F22638"/>
    <w:rsid w:val="00F22EFE"/>
    <w:rsid w:val="00F23141"/>
    <w:rsid w:val="00F233E1"/>
    <w:rsid w:val="00F2516F"/>
    <w:rsid w:val="00F25D0B"/>
    <w:rsid w:val="00F25F4C"/>
    <w:rsid w:val="00F277D3"/>
    <w:rsid w:val="00F32B8D"/>
    <w:rsid w:val="00F333B3"/>
    <w:rsid w:val="00F33FA3"/>
    <w:rsid w:val="00F34583"/>
    <w:rsid w:val="00F34E68"/>
    <w:rsid w:val="00F40A42"/>
    <w:rsid w:val="00F417D5"/>
    <w:rsid w:val="00F4289B"/>
    <w:rsid w:val="00F43547"/>
    <w:rsid w:val="00F43801"/>
    <w:rsid w:val="00F4383A"/>
    <w:rsid w:val="00F443A5"/>
    <w:rsid w:val="00F443E3"/>
    <w:rsid w:val="00F44D33"/>
    <w:rsid w:val="00F45758"/>
    <w:rsid w:val="00F462F7"/>
    <w:rsid w:val="00F469A5"/>
    <w:rsid w:val="00F47F4C"/>
    <w:rsid w:val="00F52039"/>
    <w:rsid w:val="00F5340C"/>
    <w:rsid w:val="00F54180"/>
    <w:rsid w:val="00F54BB8"/>
    <w:rsid w:val="00F56830"/>
    <w:rsid w:val="00F5707E"/>
    <w:rsid w:val="00F618DC"/>
    <w:rsid w:val="00F62AE2"/>
    <w:rsid w:val="00F62D96"/>
    <w:rsid w:val="00F62EBB"/>
    <w:rsid w:val="00F635AE"/>
    <w:rsid w:val="00F63898"/>
    <w:rsid w:val="00F638AF"/>
    <w:rsid w:val="00F639FA"/>
    <w:rsid w:val="00F65162"/>
    <w:rsid w:val="00F670C2"/>
    <w:rsid w:val="00F7002C"/>
    <w:rsid w:val="00F70404"/>
    <w:rsid w:val="00F7074C"/>
    <w:rsid w:val="00F70C84"/>
    <w:rsid w:val="00F746DF"/>
    <w:rsid w:val="00F748C5"/>
    <w:rsid w:val="00F74A9A"/>
    <w:rsid w:val="00F75E97"/>
    <w:rsid w:val="00F76D8F"/>
    <w:rsid w:val="00F77AEA"/>
    <w:rsid w:val="00F81278"/>
    <w:rsid w:val="00F827DF"/>
    <w:rsid w:val="00F82BB8"/>
    <w:rsid w:val="00F82BEC"/>
    <w:rsid w:val="00F82F02"/>
    <w:rsid w:val="00F82F2A"/>
    <w:rsid w:val="00F85FF2"/>
    <w:rsid w:val="00F87549"/>
    <w:rsid w:val="00F92969"/>
    <w:rsid w:val="00F9338A"/>
    <w:rsid w:val="00F94CE5"/>
    <w:rsid w:val="00F955F1"/>
    <w:rsid w:val="00F977FD"/>
    <w:rsid w:val="00F97AEF"/>
    <w:rsid w:val="00FA0420"/>
    <w:rsid w:val="00FA1AD7"/>
    <w:rsid w:val="00FA2E55"/>
    <w:rsid w:val="00FA41F8"/>
    <w:rsid w:val="00FA43EC"/>
    <w:rsid w:val="00FA62E0"/>
    <w:rsid w:val="00FB0264"/>
    <w:rsid w:val="00FB0964"/>
    <w:rsid w:val="00FB0E0C"/>
    <w:rsid w:val="00FB34CB"/>
    <w:rsid w:val="00FB3AE2"/>
    <w:rsid w:val="00FB4D9A"/>
    <w:rsid w:val="00FB4DDB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83F"/>
    <w:rsid w:val="00FC4B29"/>
    <w:rsid w:val="00FC51DF"/>
    <w:rsid w:val="00FC525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2211"/>
    <w:rsid w:val="00FD2296"/>
    <w:rsid w:val="00FD2C85"/>
    <w:rsid w:val="00FD2E11"/>
    <w:rsid w:val="00FD33AC"/>
    <w:rsid w:val="00FD3625"/>
    <w:rsid w:val="00FD3FC4"/>
    <w:rsid w:val="00FD4408"/>
    <w:rsid w:val="00FD490F"/>
    <w:rsid w:val="00FD4987"/>
    <w:rsid w:val="00FE04DA"/>
    <w:rsid w:val="00FE0718"/>
    <w:rsid w:val="00FE190E"/>
    <w:rsid w:val="00FE3CF0"/>
    <w:rsid w:val="00FE5200"/>
    <w:rsid w:val="00FE5A83"/>
    <w:rsid w:val="00FE71FA"/>
    <w:rsid w:val="00FE7ABF"/>
    <w:rsid w:val="00FF0A9D"/>
    <w:rsid w:val="00FF0C3D"/>
    <w:rsid w:val="00FF19E8"/>
    <w:rsid w:val="00FF28F9"/>
    <w:rsid w:val="00FF2F31"/>
    <w:rsid w:val="00FF353B"/>
    <w:rsid w:val="00FF37B5"/>
    <w:rsid w:val="00FF42B4"/>
    <w:rsid w:val="00FF447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DC5C91"/>
    <w:pPr>
      <w:numPr>
        <w:numId w:val="4"/>
      </w:numPr>
      <w:tabs>
        <w:tab w:val="left" w:pos="426"/>
      </w:tabs>
      <w:spacing w:before="60"/>
      <w:ind w:right="-144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F54BB8"/>
    <w:pPr>
      <w:keepNext/>
      <w:numPr>
        <w:ilvl w:val="1"/>
        <w:numId w:val="4"/>
      </w:numPr>
      <w:spacing w:line="240" w:lineRule="auto"/>
      <w:jc w:val="left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4F1D50"/>
    <w:pPr>
      <w:keepNext/>
      <w:numPr>
        <w:ilvl w:val="2"/>
        <w:numId w:val="4"/>
      </w:numPr>
      <w:tabs>
        <w:tab w:val="left" w:pos="90"/>
      </w:tabs>
      <w:autoSpaceDE w:val="0"/>
      <w:autoSpaceDN w:val="0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C5C91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2EFE"/>
    <w:pPr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pPr>
      <w:spacing w:line="240" w:lineRule="auto"/>
      <w:ind w:left="0"/>
      <w:jc w:val="left"/>
    </w:pPr>
    <w:rPr>
      <w:rFonts w:ascii="Calibri" w:hAnsi="Calibri"/>
      <w:sz w:val="17"/>
      <w:szCs w:val="17"/>
      <w:lang w:val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6321-FC5C-814E-9327-81B30404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24</TotalTime>
  <Pages>5</Pages>
  <Words>990</Words>
  <Characters>5645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7</cp:revision>
  <cp:lastPrinted>2017-12-11T10:11:00Z</cp:lastPrinted>
  <dcterms:created xsi:type="dcterms:W3CDTF">2017-12-12T10:14:00Z</dcterms:created>
  <dcterms:modified xsi:type="dcterms:W3CDTF">2017-12-13T15:25:00Z</dcterms:modified>
</cp:coreProperties>
</file>