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35BB" w14:textId="3C0F9A03" w:rsidR="00636B79" w:rsidRPr="00C42296" w:rsidRDefault="00D7120A" w:rsidP="00F635AE">
      <w:pPr>
        <w:pStyle w:val="Title"/>
        <w:tabs>
          <w:tab w:val="left" w:pos="0"/>
          <w:tab w:val="left" w:pos="7200"/>
        </w:tabs>
        <w:spacing w:line="276" w:lineRule="auto"/>
        <w:ind w:left="-142" w:right="-143" w:hanging="142"/>
        <w:jc w:val="center"/>
        <w:rPr>
          <w:rFonts w:asciiTheme="minorHAnsi" w:hAnsiTheme="minorHAnsi" w:cstheme="minorHAnsi"/>
          <w:szCs w:val="28"/>
        </w:rPr>
      </w:pPr>
      <w:r w:rsidRPr="00C42296">
        <w:rPr>
          <w:rFonts w:asciiTheme="minorHAnsi" w:hAnsiTheme="minorHAnsi" w:cstheme="minorHAnsi"/>
          <w:szCs w:val="28"/>
        </w:rPr>
        <w:t xml:space="preserve"> </w:t>
      </w:r>
      <w:r w:rsidR="00636B79" w:rsidRPr="00C42296">
        <w:rPr>
          <w:rFonts w:asciiTheme="minorHAnsi" w:hAnsiTheme="minorHAnsi" w:cstheme="minorHAnsi"/>
          <w:szCs w:val="28"/>
        </w:rPr>
        <w:t xml:space="preserve">The </w:t>
      </w:r>
      <w:r w:rsidR="00636B79" w:rsidRPr="00C42296">
        <w:rPr>
          <w:rFonts w:asciiTheme="minorHAnsi" w:hAnsiTheme="minorHAnsi" w:cstheme="minorHAnsi"/>
          <w:b/>
          <w:szCs w:val="28"/>
        </w:rPr>
        <w:t>Monthly Meeting</w:t>
      </w:r>
      <w:r w:rsidR="00636B79" w:rsidRPr="00C42296">
        <w:rPr>
          <w:rFonts w:asciiTheme="minorHAnsi" w:hAnsiTheme="minorHAnsi" w:cstheme="minorHAnsi"/>
          <w:szCs w:val="28"/>
        </w:rPr>
        <w:t xml:space="preserve"> of the </w:t>
      </w:r>
      <w:r w:rsidR="00636B79" w:rsidRPr="00C42296">
        <w:rPr>
          <w:rFonts w:asciiTheme="minorHAnsi" w:hAnsiTheme="minorHAnsi" w:cstheme="minorHAnsi"/>
          <w:b/>
          <w:szCs w:val="28"/>
        </w:rPr>
        <w:t>Hawthorn Parish Council</w:t>
      </w:r>
      <w:r w:rsidR="00A75E15" w:rsidRPr="00C42296">
        <w:rPr>
          <w:rFonts w:asciiTheme="minorHAnsi" w:hAnsiTheme="minorHAnsi" w:cstheme="minorHAnsi"/>
          <w:szCs w:val="28"/>
        </w:rPr>
        <w:t xml:space="preserve"> was held at </w:t>
      </w:r>
      <w:r w:rsidR="00374003" w:rsidRPr="00C42296">
        <w:rPr>
          <w:rFonts w:asciiTheme="minorHAnsi" w:hAnsiTheme="minorHAnsi" w:cstheme="minorHAnsi"/>
          <w:szCs w:val="28"/>
        </w:rPr>
        <w:t>7.</w:t>
      </w:r>
      <w:r w:rsidR="00636B79" w:rsidRPr="00C42296">
        <w:rPr>
          <w:rFonts w:asciiTheme="minorHAnsi" w:hAnsiTheme="minorHAnsi" w:cstheme="minorHAnsi"/>
          <w:szCs w:val="28"/>
        </w:rPr>
        <w:t xml:space="preserve"> pm on </w:t>
      </w:r>
      <w:r w:rsidR="00DC5748" w:rsidRPr="00C42296">
        <w:rPr>
          <w:rFonts w:asciiTheme="minorHAnsi" w:hAnsiTheme="minorHAnsi" w:cstheme="minorHAnsi"/>
          <w:b/>
          <w:szCs w:val="28"/>
        </w:rPr>
        <w:t xml:space="preserve">Monday </w:t>
      </w:r>
      <w:r w:rsidR="000914F3" w:rsidRPr="00C42296">
        <w:rPr>
          <w:rFonts w:asciiTheme="minorHAnsi" w:hAnsiTheme="minorHAnsi" w:cstheme="minorHAnsi"/>
          <w:b/>
          <w:szCs w:val="28"/>
        </w:rPr>
        <w:t>21</w:t>
      </w:r>
      <w:r w:rsidR="000914F3" w:rsidRPr="00C42296">
        <w:rPr>
          <w:rFonts w:asciiTheme="minorHAnsi" w:hAnsiTheme="minorHAnsi" w:cstheme="minorHAnsi"/>
          <w:b/>
          <w:szCs w:val="28"/>
          <w:vertAlign w:val="superscript"/>
        </w:rPr>
        <w:t>st</w:t>
      </w:r>
      <w:r w:rsidR="000914F3" w:rsidRPr="00C42296">
        <w:rPr>
          <w:rFonts w:asciiTheme="minorHAnsi" w:hAnsiTheme="minorHAnsi" w:cstheme="minorHAnsi"/>
          <w:b/>
          <w:szCs w:val="28"/>
        </w:rPr>
        <w:t xml:space="preserve"> </w:t>
      </w:r>
      <w:r w:rsidR="00845888" w:rsidRPr="00C42296">
        <w:rPr>
          <w:rFonts w:asciiTheme="minorHAnsi" w:hAnsiTheme="minorHAnsi" w:cstheme="minorHAnsi"/>
          <w:b/>
          <w:szCs w:val="28"/>
        </w:rPr>
        <w:t>November 2016</w:t>
      </w:r>
      <w:r w:rsidR="00636B79" w:rsidRPr="00C42296">
        <w:rPr>
          <w:rFonts w:asciiTheme="minorHAnsi" w:hAnsiTheme="minorHAnsi" w:cstheme="minorHAnsi"/>
          <w:szCs w:val="28"/>
        </w:rPr>
        <w:t xml:space="preserve"> in the </w:t>
      </w:r>
      <w:r w:rsidR="00374003" w:rsidRPr="00C42296">
        <w:rPr>
          <w:rFonts w:asciiTheme="minorHAnsi" w:hAnsiTheme="minorHAnsi" w:cstheme="minorHAnsi"/>
          <w:b/>
          <w:szCs w:val="28"/>
        </w:rPr>
        <w:t>Community Centre</w:t>
      </w:r>
    </w:p>
    <w:p w14:paraId="7DC3DC42" w14:textId="77777777" w:rsidR="00B83358" w:rsidRPr="00C42296" w:rsidRDefault="00B83358" w:rsidP="00F635AE">
      <w:pPr>
        <w:spacing w:after="240" w:line="276" w:lineRule="auto"/>
        <w:ind w:right="-143"/>
        <w:jc w:val="center"/>
        <w:rPr>
          <w:rFonts w:asciiTheme="minorHAnsi" w:hAnsiTheme="minorHAnsi" w:cstheme="minorHAnsi"/>
          <w:b/>
          <w:sz w:val="16"/>
          <w:szCs w:val="16"/>
        </w:rPr>
      </w:pPr>
    </w:p>
    <w:p w14:paraId="31C8CA9C" w14:textId="77777777" w:rsidR="00636B79" w:rsidRPr="00C42296" w:rsidRDefault="00636B79" w:rsidP="00F635AE">
      <w:pPr>
        <w:spacing w:line="276" w:lineRule="auto"/>
        <w:ind w:right="-143"/>
        <w:jc w:val="center"/>
        <w:rPr>
          <w:rFonts w:asciiTheme="minorHAnsi" w:hAnsiTheme="minorHAnsi" w:cstheme="minorHAnsi"/>
          <w:b/>
          <w:sz w:val="28"/>
          <w:szCs w:val="28"/>
        </w:rPr>
      </w:pPr>
      <w:r w:rsidRPr="00C42296">
        <w:rPr>
          <w:rFonts w:asciiTheme="minorHAnsi" w:hAnsiTheme="minorHAnsi" w:cstheme="minorHAnsi"/>
          <w:b/>
          <w:sz w:val="28"/>
          <w:szCs w:val="28"/>
        </w:rPr>
        <w:t>MINUTES</w:t>
      </w:r>
    </w:p>
    <w:p w14:paraId="7F118461" w14:textId="77777777" w:rsidR="00636B79" w:rsidRPr="00C42296" w:rsidRDefault="00636B79" w:rsidP="00C42296">
      <w:pPr>
        <w:pStyle w:val="Title"/>
        <w:spacing w:line="276" w:lineRule="auto"/>
        <w:ind w:hanging="426"/>
        <w:rPr>
          <w:rFonts w:asciiTheme="minorHAnsi" w:hAnsiTheme="minorHAnsi" w:cstheme="minorHAnsi"/>
          <w:b/>
          <w:sz w:val="24"/>
          <w:szCs w:val="24"/>
        </w:rPr>
      </w:pPr>
      <w:r w:rsidRPr="00C42296">
        <w:rPr>
          <w:rFonts w:asciiTheme="minorHAnsi" w:hAnsiTheme="minorHAnsi" w:cstheme="minorHAnsi"/>
          <w:b/>
          <w:sz w:val="24"/>
          <w:szCs w:val="24"/>
        </w:rPr>
        <w:t>Present</w:t>
      </w:r>
    </w:p>
    <w:p w14:paraId="5E1088E7" w14:textId="4D360FC9" w:rsidR="00636B79" w:rsidRPr="00C42296" w:rsidRDefault="00636B79" w:rsidP="00C42296">
      <w:pPr>
        <w:pStyle w:val="Title"/>
        <w:spacing w:line="276" w:lineRule="auto"/>
        <w:ind w:hanging="426"/>
        <w:rPr>
          <w:rFonts w:asciiTheme="minorHAnsi" w:hAnsiTheme="minorHAnsi" w:cstheme="minorHAnsi"/>
          <w:sz w:val="22"/>
          <w:szCs w:val="22"/>
        </w:rPr>
      </w:pPr>
      <w:r w:rsidRPr="00C42296">
        <w:rPr>
          <w:rFonts w:asciiTheme="minorHAnsi" w:hAnsiTheme="minorHAnsi" w:cstheme="minorHAnsi"/>
          <w:sz w:val="22"/>
          <w:szCs w:val="22"/>
        </w:rPr>
        <w:t xml:space="preserve">Cllr. Alan Askew </w:t>
      </w:r>
      <w:r w:rsidRPr="00C42296">
        <w:rPr>
          <w:rFonts w:asciiTheme="minorHAnsi" w:hAnsiTheme="minorHAnsi" w:cstheme="minorHAnsi"/>
          <w:sz w:val="22"/>
          <w:szCs w:val="22"/>
        </w:rPr>
        <w:tab/>
      </w:r>
      <w:r w:rsidRPr="00C42296">
        <w:rPr>
          <w:rFonts w:asciiTheme="minorHAnsi" w:hAnsiTheme="minorHAnsi" w:cstheme="minorHAnsi"/>
          <w:sz w:val="22"/>
          <w:szCs w:val="22"/>
        </w:rPr>
        <w:tab/>
        <w:t>(Chairman)</w:t>
      </w:r>
    </w:p>
    <w:p w14:paraId="263A340C" w14:textId="77777777" w:rsidR="001C6322" w:rsidRPr="00C42296" w:rsidRDefault="001C6322" w:rsidP="00C42296">
      <w:pPr>
        <w:pStyle w:val="Title"/>
        <w:spacing w:line="276" w:lineRule="auto"/>
        <w:ind w:hanging="426"/>
        <w:rPr>
          <w:rFonts w:asciiTheme="minorHAnsi" w:hAnsiTheme="minorHAnsi" w:cstheme="minorHAnsi"/>
          <w:sz w:val="22"/>
          <w:szCs w:val="22"/>
        </w:rPr>
      </w:pPr>
      <w:r w:rsidRPr="00C42296">
        <w:rPr>
          <w:rFonts w:asciiTheme="minorHAnsi" w:hAnsiTheme="minorHAnsi" w:cstheme="minorHAnsi"/>
          <w:sz w:val="22"/>
          <w:szCs w:val="22"/>
        </w:rPr>
        <w:t>Michael Dowson</w:t>
      </w:r>
      <w:r w:rsidRPr="00C42296">
        <w:rPr>
          <w:rFonts w:asciiTheme="minorHAnsi" w:hAnsiTheme="minorHAnsi" w:cstheme="minorHAnsi"/>
          <w:sz w:val="22"/>
          <w:szCs w:val="22"/>
        </w:rPr>
        <w:tab/>
      </w:r>
      <w:r w:rsidRPr="00C42296">
        <w:rPr>
          <w:rFonts w:asciiTheme="minorHAnsi" w:hAnsiTheme="minorHAnsi" w:cstheme="minorHAnsi"/>
          <w:sz w:val="22"/>
          <w:szCs w:val="22"/>
        </w:rPr>
        <w:tab/>
        <w:t>(Vice Chairman)</w:t>
      </w:r>
    </w:p>
    <w:p w14:paraId="11C7C0DF" w14:textId="373C9886" w:rsidR="00636B79" w:rsidRPr="00C42296" w:rsidRDefault="00F52039" w:rsidP="00C42296">
      <w:pPr>
        <w:pStyle w:val="Title"/>
        <w:spacing w:line="276" w:lineRule="auto"/>
        <w:ind w:hanging="426"/>
        <w:rPr>
          <w:rFonts w:asciiTheme="minorHAnsi" w:hAnsiTheme="minorHAnsi" w:cstheme="minorHAnsi"/>
          <w:sz w:val="22"/>
          <w:szCs w:val="22"/>
        </w:rPr>
      </w:pPr>
      <w:r w:rsidRPr="00C42296">
        <w:rPr>
          <w:rFonts w:asciiTheme="minorHAnsi" w:hAnsiTheme="minorHAnsi" w:cstheme="minorHAnsi"/>
          <w:sz w:val="22"/>
          <w:szCs w:val="22"/>
        </w:rPr>
        <w:t xml:space="preserve">Norman Hughes, </w:t>
      </w:r>
      <w:r w:rsidR="00A35BA4" w:rsidRPr="00C42296">
        <w:rPr>
          <w:rFonts w:asciiTheme="minorHAnsi" w:hAnsiTheme="minorHAnsi" w:cstheme="minorHAnsi"/>
          <w:sz w:val="22"/>
          <w:szCs w:val="22"/>
        </w:rPr>
        <w:t>S</w:t>
      </w:r>
      <w:r w:rsidR="000D5939" w:rsidRPr="00C42296">
        <w:rPr>
          <w:rFonts w:asciiTheme="minorHAnsi" w:hAnsiTheme="minorHAnsi" w:cstheme="minorHAnsi"/>
          <w:sz w:val="22"/>
          <w:szCs w:val="22"/>
        </w:rPr>
        <w:t>heila Irving,</w:t>
      </w:r>
      <w:r w:rsidR="000914F3" w:rsidRPr="00C42296">
        <w:rPr>
          <w:rFonts w:asciiTheme="minorHAnsi" w:hAnsiTheme="minorHAnsi" w:cstheme="minorHAnsi"/>
          <w:sz w:val="22"/>
          <w:szCs w:val="22"/>
        </w:rPr>
        <w:t xml:space="preserve"> </w:t>
      </w:r>
      <w:r w:rsidR="00622AE8" w:rsidRPr="00C42296">
        <w:rPr>
          <w:rFonts w:asciiTheme="minorHAnsi" w:hAnsiTheme="minorHAnsi" w:cstheme="minorHAnsi"/>
          <w:sz w:val="22"/>
          <w:szCs w:val="22"/>
        </w:rPr>
        <w:t>George Vest</w:t>
      </w:r>
    </w:p>
    <w:p w14:paraId="3E7D7540" w14:textId="1890AD34" w:rsidR="00792D7A" w:rsidRPr="00C42296" w:rsidRDefault="00780147" w:rsidP="00C42296">
      <w:pPr>
        <w:pStyle w:val="Title"/>
        <w:spacing w:line="276" w:lineRule="auto"/>
        <w:ind w:hanging="426"/>
        <w:rPr>
          <w:rFonts w:asciiTheme="minorHAnsi" w:hAnsiTheme="minorHAnsi" w:cstheme="minorHAnsi"/>
          <w:sz w:val="22"/>
          <w:szCs w:val="22"/>
        </w:rPr>
      </w:pPr>
      <w:r w:rsidRPr="00C42296">
        <w:rPr>
          <w:rFonts w:asciiTheme="minorHAnsi" w:hAnsiTheme="minorHAnsi" w:cstheme="minorHAnsi"/>
          <w:sz w:val="22"/>
          <w:szCs w:val="22"/>
        </w:rPr>
        <w:t>DCC Cllr. Angela Surtees</w:t>
      </w:r>
    </w:p>
    <w:p w14:paraId="69CDD450" w14:textId="77777777" w:rsidR="00764C2C" w:rsidRPr="00C42296" w:rsidRDefault="00764C2C" w:rsidP="00C42296">
      <w:pPr>
        <w:pStyle w:val="Title"/>
        <w:spacing w:line="276" w:lineRule="auto"/>
        <w:ind w:hanging="426"/>
        <w:rPr>
          <w:rFonts w:asciiTheme="minorHAnsi" w:hAnsiTheme="minorHAnsi" w:cstheme="minorHAnsi"/>
          <w:b/>
          <w:sz w:val="22"/>
          <w:szCs w:val="22"/>
        </w:rPr>
      </w:pPr>
    </w:p>
    <w:p w14:paraId="0303E669" w14:textId="16CDA208" w:rsidR="00636B79" w:rsidRPr="00C42296" w:rsidRDefault="00636B79" w:rsidP="00C42296">
      <w:pPr>
        <w:pStyle w:val="Title"/>
        <w:spacing w:line="276" w:lineRule="auto"/>
        <w:ind w:hanging="426"/>
        <w:rPr>
          <w:rFonts w:asciiTheme="minorHAnsi" w:hAnsiTheme="minorHAnsi" w:cstheme="minorHAnsi"/>
          <w:sz w:val="22"/>
          <w:szCs w:val="22"/>
        </w:rPr>
      </w:pPr>
      <w:r w:rsidRPr="00C42296">
        <w:rPr>
          <w:rFonts w:asciiTheme="minorHAnsi" w:hAnsiTheme="minorHAnsi" w:cstheme="minorHAnsi"/>
          <w:b/>
          <w:sz w:val="22"/>
          <w:szCs w:val="22"/>
        </w:rPr>
        <w:t>Officer</w:t>
      </w:r>
      <w:r w:rsidRPr="00C42296">
        <w:rPr>
          <w:rFonts w:asciiTheme="minorHAnsi" w:hAnsiTheme="minorHAnsi" w:cstheme="minorHAnsi"/>
          <w:sz w:val="22"/>
          <w:szCs w:val="22"/>
        </w:rPr>
        <w:t>: Lesley Swinbank (Parish Clerk)</w:t>
      </w:r>
    </w:p>
    <w:p w14:paraId="3DD73682" w14:textId="09CBBC16" w:rsidR="003C4B13" w:rsidRPr="00C42296" w:rsidRDefault="003C4B13" w:rsidP="00C42296">
      <w:pPr>
        <w:pStyle w:val="Title"/>
        <w:spacing w:line="276" w:lineRule="auto"/>
        <w:ind w:left="142"/>
        <w:rPr>
          <w:rFonts w:asciiTheme="minorHAnsi" w:hAnsiTheme="minorHAnsi" w:cstheme="minorHAnsi"/>
          <w:sz w:val="22"/>
          <w:szCs w:val="22"/>
        </w:rPr>
      </w:pPr>
    </w:p>
    <w:p w14:paraId="56EF501D" w14:textId="6D316FAD" w:rsidR="00F277D3" w:rsidRPr="00C42296" w:rsidRDefault="00F277D3" w:rsidP="00C42296">
      <w:pPr>
        <w:pStyle w:val="Heading1"/>
        <w:rPr>
          <w:rFonts w:cstheme="minorHAnsi"/>
          <w:sz w:val="23"/>
          <w:szCs w:val="23"/>
        </w:rPr>
      </w:pPr>
      <w:r w:rsidRPr="00C42296">
        <w:rPr>
          <w:rFonts w:cstheme="minorHAnsi"/>
          <w:sz w:val="23"/>
          <w:szCs w:val="23"/>
        </w:rPr>
        <w:t>Apologies</w:t>
      </w:r>
    </w:p>
    <w:p w14:paraId="1C963005" w14:textId="5B12E854" w:rsidR="00F277D3" w:rsidRPr="00C42296" w:rsidRDefault="000914F3" w:rsidP="00C42296">
      <w:pPr>
        <w:spacing w:line="276" w:lineRule="auto"/>
        <w:rPr>
          <w:rFonts w:asciiTheme="minorHAnsi" w:hAnsiTheme="minorHAnsi" w:cstheme="minorHAnsi"/>
        </w:rPr>
      </w:pPr>
      <w:r w:rsidRPr="00C42296">
        <w:rPr>
          <w:rFonts w:asciiTheme="minorHAnsi" w:hAnsiTheme="minorHAnsi" w:cstheme="minorHAnsi"/>
        </w:rPr>
        <w:t>Cllrs Diane Hughes, Maxine Smith</w:t>
      </w:r>
    </w:p>
    <w:p w14:paraId="7F67D5B9" w14:textId="2541A5F3" w:rsidR="000914F3" w:rsidRPr="00C42296" w:rsidRDefault="000914F3" w:rsidP="00C42296">
      <w:pPr>
        <w:spacing w:line="276" w:lineRule="auto"/>
        <w:rPr>
          <w:rFonts w:asciiTheme="minorHAnsi" w:hAnsiTheme="minorHAnsi" w:cstheme="minorHAnsi"/>
        </w:rPr>
      </w:pPr>
      <w:r w:rsidRPr="00C42296">
        <w:rPr>
          <w:rFonts w:asciiTheme="minorHAnsi" w:hAnsiTheme="minorHAnsi" w:cstheme="minorHAnsi"/>
        </w:rPr>
        <w:t>PCSO Niall Thubron</w:t>
      </w:r>
    </w:p>
    <w:p w14:paraId="652EA959" w14:textId="77777777" w:rsidR="00F277D3" w:rsidRPr="00C42296" w:rsidRDefault="00F277D3" w:rsidP="00C42296">
      <w:pPr>
        <w:spacing w:line="276" w:lineRule="auto"/>
        <w:rPr>
          <w:rFonts w:asciiTheme="minorHAnsi" w:hAnsiTheme="minorHAnsi" w:cstheme="minorHAnsi"/>
        </w:rPr>
      </w:pPr>
    </w:p>
    <w:p w14:paraId="6C0299DA" w14:textId="6DD9C88A" w:rsidR="00F52039" w:rsidRPr="00C42296" w:rsidRDefault="00F52039" w:rsidP="00C42296">
      <w:pPr>
        <w:pStyle w:val="Heading1"/>
        <w:rPr>
          <w:rFonts w:cstheme="minorHAnsi"/>
          <w:sz w:val="23"/>
          <w:szCs w:val="23"/>
        </w:rPr>
      </w:pPr>
      <w:r w:rsidRPr="00C42296">
        <w:rPr>
          <w:rFonts w:cstheme="minorHAnsi"/>
          <w:sz w:val="23"/>
          <w:szCs w:val="23"/>
        </w:rPr>
        <w:t>Declarations of Interest</w:t>
      </w:r>
    </w:p>
    <w:p w14:paraId="3AD51ED5" w14:textId="6352E6D8" w:rsidR="00F52039" w:rsidRPr="00FE444E" w:rsidRDefault="000914F3" w:rsidP="00C42296">
      <w:pPr>
        <w:spacing w:line="276" w:lineRule="auto"/>
        <w:ind w:left="432" w:right="-143"/>
        <w:rPr>
          <w:rFonts w:asciiTheme="minorHAnsi" w:hAnsiTheme="minorHAnsi" w:cstheme="minorHAnsi"/>
          <w:szCs w:val="22"/>
        </w:rPr>
      </w:pPr>
      <w:r w:rsidRPr="00FE444E">
        <w:rPr>
          <w:rFonts w:asciiTheme="minorHAnsi" w:hAnsiTheme="minorHAnsi" w:cstheme="minorHAnsi"/>
          <w:szCs w:val="22"/>
        </w:rPr>
        <w:t xml:space="preserve">Cllr. Alan </w:t>
      </w:r>
      <w:r w:rsidR="00845888" w:rsidRPr="00FE444E">
        <w:rPr>
          <w:rFonts w:asciiTheme="minorHAnsi" w:hAnsiTheme="minorHAnsi" w:cstheme="minorHAnsi"/>
          <w:szCs w:val="22"/>
        </w:rPr>
        <w:t>Askew Item</w:t>
      </w:r>
      <w:r w:rsidRPr="00FE444E">
        <w:rPr>
          <w:rFonts w:asciiTheme="minorHAnsi" w:hAnsiTheme="minorHAnsi" w:cstheme="minorHAnsi"/>
          <w:szCs w:val="22"/>
        </w:rPr>
        <w:t xml:space="preserve"> 8.3 Smart Tv / </w:t>
      </w:r>
      <w:r w:rsidR="00845888" w:rsidRPr="00FE444E">
        <w:rPr>
          <w:rFonts w:asciiTheme="minorHAnsi" w:hAnsiTheme="minorHAnsi" w:cstheme="minorHAnsi"/>
          <w:szCs w:val="22"/>
        </w:rPr>
        <w:t>Wi-Fi</w:t>
      </w:r>
      <w:r w:rsidRPr="00FE444E">
        <w:rPr>
          <w:rFonts w:asciiTheme="minorHAnsi" w:hAnsiTheme="minorHAnsi" w:cstheme="minorHAnsi"/>
          <w:szCs w:val="22"/>
        </w:rPr>
        <w:t xml:space="preserve"> in Community Centre</w:t>
      </w:r>
    </w:p>
    <w:p w14:paraId="1D0C94BE" w14:textId="77777777" w:rsidR="00F52039" w:rsidRPr="00C42296" w:rsidRDefault="00F52039" w:rsidP="00C42296">
      <w:pPr>
        <w:spacing w:line="276" w:lineRule="auto"/>
        <w:ind w:left="432" w:right="-143"/>
        <w:rPr>
          <w:rFonts w:asciiTheme="minorHAnsi" w:hAnsiTheme="minorHAnsi" w:cstheme="minorHAnsi"/>
          <w:b/>
          <w:sz w:val="23"/>
          <w:szCs w:val="23"/>
        </w:rPr>
      </w:pPr>
    </w:p>
    <w:p w14:paraId="06B2FBD1" w14:textId="77777777" w:rsidR="00F52039" w:rsidRPr="00C42296" w:rsidRDefault="00F52039" w:rsidP="00C42296">
      <w:pPr>
        <w:pStyle w:val="Heading1"/>
        <w:rPr>
          <w:rFonts w:cstheme="minorHAnsi"/>
          <w:sz w:val="23"/>
          <w:szCs w:val="23"/>
        </w:rPr>
      </w:pPr>
      <w:r w:rsidRPr="00C42296">
        <w:rPr>
          <w:rFonts w:cstheme="minorHAnsi"/>
          <w:sz w:val="23"/>
          <w:szCs w:val="23"/>
        </w:rPr>
        <w:t xml:space="preserve">Minutes: </w:t>
      </w:r>
    </w:p>
    <w:p w14:paraId="606803A1" w14:textId="77777777" w:rsidR="00816645" w:rsidRPr="00C42296" w:rsidRDefault="00F277D3" w:rsidP="00C42296">
      <w:pPr>
        <w:pStyle w:val="Heading1"/>
        <w:numPr>
          <w:ilvl w:val="0"/>
          <w:numId w:val="0"/>
        </w:numPr>
        <w:ind w:left="851" w:hanging="425"/>
        <w:rPr>
          <w:rFonts w:cstheme="minorHAnsi"/>
          <w:sz w:val="23"/>
          <w:szCs w:val="23"/>
        </w:rPr>
      </w:pPr>
      <w:r w:rsidRPr="00C42296">
        <w:rPr>
          <w:rFonts w:cstheme="minorHAnsi"/>
          <w:sz w:val="23"/>
          <w:szCs w:val="23"/>
        </w:rPr>
        <w:t xml:space="preserve">RESOLVED To </w:t>
      </w:r>
    </w:p>
    <w:p w14:paraId="1B733CA5" w14:textId="088FA172" w:rsidR="00F52039" w:rsidRPr="00C42296" w:rsidRDefault="00845888" w:rsidP="00C42296">
      <w:pPr>
        <w:pStyle w:val="Heading1"/>
        <w:numPr>
          <w:ilvl w:val="0"/>
          <w:numId w:val="0"/>
        </w:numPr>
        <w:ind w:left="851" w:hanging="425"/>
        <w:rPr>
          <w:rFonts w:cstheme="minorHAnsi"/>
          <w:sz w:val="23"/>
          <w:szCs w:val="23"/>
        </w:rPr>
      </w:pPr>
      <w:r w:rsidRPr="00C42296">
        <w:rPr>
          <w:rFonts w:cstheme="minorHAnsi"/>
          <w:sz w:val="23"/>
          <w:szCs w:val="23"/>
        </w:rPr>
        <w:t>To approve</w:t>
      </w:r>
      <w:r w:rsidR="00F52039" w:rsidRPr="00C42296">
        <w:rPr>
          <w:rFonts w:cstheme="minorHAnsi"/>
          <w:sz w:val="23"/>
          <w:szCs w:val="23"/>
        </w:rPr>
        <w:t xml:space="preserve"> the Minutes of the Monthly Meeting held October 17</w:t>
      </w:r>
      <w:r w:rsidR="00F52039" w:rsidRPr="00C42296">
        <w:rPr>
          <w:rFonts w:cstheme="minorHAnsi"/>
          <w:sz w:val="23"/>
          <w:szCs w:val="23"/>
          <w:vertAlign w:val="superscript"/>
        </w:rPr>
        <w:t>th</w:t>
      </w:r>
      <w:r w:rsidR="00F52039" w:rsidRPr="00C42296">
        <w:rPr>
          <w:rFonts w:cstheme="minorHAnsi"/>
          <w:sz w:val="23"/>
          <w:szCs w:val="23"/>
        </w:rPr>
        <w:t xml:space="preserve"> 2016</w:t>
      </w:r>
    </w:p>
    <w:p w14:paraId="2EEA56DE" w14:textId="77777777" w:rsidR="00F52039" w:rsidRPr="00C42296" w:rsidRDefault="00F52039" w:rsidP="00C42296">
      <w:pPr>
        <w:spacing w:line="276" w:lineRule="auto"/>
        <w:rPr>
          <w:rFonts w:asciiTheme="minorHAnsi" w:hAnsiTheme="minorHAnsi" w:cstheme="minorHAnsi"/>
          <w:b/>
          <w:sz w:val="23"/>
          <w:szCs w:val="23"/>
        </w:rPr>
      </w:pPr>
    </w:p>
    <w:p w14:paraId="00A87631" w14:textId="77777777" w:rsidR="00816645" w:rsidRPr="00C42296" w:rsidRDefault="00F52039" w:rsidP="00C42296">
      <w:pPr>
        <w:pStyle w:val="Heading1"/>
        <w:rPr>
          <w:rFonts w:cstheme="minorHAnsi"/>
          <w:sz w:val="23"/>
          <w:szCs w:val="23"/>
        </w:rPr>
      </w:pPr>
      <w:r w:rsidRPr="00C42296">
        <w:rPr>
          <w:rFonts w:cstheme="minorHAnsi"/>
          <w:sz w:val="23"/>
          <w:szCs w:val="23"/>
        </w:rPr>
        <w:t>Matters of Information</w:t>
      </w:r>
    </w:p>
    <w:tbl>
      <w:tblPr>
        <w:tblW w:w="14459" w:type="dxa"/>
        <w:tblInd w:w="-5" w:type="dxa"/>
        <w:tblLook w:val="04A0" w:firstRow="1" w:lastRow="0" w:firstColumn="1" w:lastColumn="0" w:noHBand="0" w:noVBand="1"/>
      </w:tblPr>
      <w:tblGrid>
        <w:gridCol w:w="4967"/>
        <w:gridCol w:w="9492"/>
      </w:tblGrid>
      <w:tr w:rsidR="00816645" w:rsidRPr="00C42296" w14:paraId="6BB57B0F" w14:textId="77777777" w:rsidTr="00816645">
        <w:tc>
          <w:tcPr>
            <w:tcW w:w="4967" w:type="dxa"/>
            <w:shd w:val="clear" w:color="auto" w:fill="auto"/>
          </w:tcPr>
          <w:p w14:paraId="710AABD4" w14:textId="77777777" w:rsidR="00816645" w:rsidRPr="00C42296" w:rsidRDefault="00816645" w:rsidP="00C42296">
            <w:pPr>
              <w:pStyle w:val="Heading2"/>
              <w:spacing w:line="276" w:lineRule="auto"/>
            </w:pPr>
            <w:r w:rsidRPr="00C42296">
              <w:t>Defib Training</w:t>
            </w:r>
          </w:p>
          <w:p w14:paraId="33450497" w14:textId="246FD352" w:rsidR="00816645" w:rsidRPr="00C42296" w:rsidRDefault="00816645" w:rsidP="00C42296">
            <w:pPr>
              <w:spacing w:line="276" w:lineRule="auto"/>
              <w:rPr>
                <w:rFonts w:asciiTheme="minorHAnsi" w:hAnsiTheme="minorHAnsi" w:cstheme="minorHAnsi"/>
                <w:sz w:val="20"/>
              </w:rPr>
            </w:pPr>
          </w:p>
        </w:tc>
        <w:tc>
          <w:tcPr>
            <w:tcW w:w="9492" w:type="dxa"/>
            <w:shd w:val="clear" w:color="auto" w:fill="auto"/>
          </w:tcPr>
          <w:p w14:paraId="79CDEACC" w14:textId="77777777" w:rsidR="00816645" w:rsidRPr="00C42296" w:rsidRDefault="00816645" w:rsidP="00C42296">
            <w:pPr>
              <w:spacing w:line="276" w:lineRule="auto"/>
              <w:rPr>
                <w:rFonts w:asciiTheme="minorHAnsi" w:hAnsiTheme="minorHAnsi" w:cstheme="minorHAnsi"/>
                <w:sz w:val="20"/>
              </w:rPr>
            </w:pPr>
            <w:r w:rsidRPr="00C42296">
              <w:rPr>
                <w:rFonts w:asciiTheme="minorHAnsi" w:hAnsiTheme="minorHAnsi" w:cstheme="minorHAnsi"/>
                <w:sz w:val="20"/>
              </w:rPr>
              <w:t>To arrange second session in March 2017</w:t>
            </w:r>
          </w:p>
        </w:tc>
      </w:tr>
      <w:tr w:rsidR="00816645" w:rsidRPr="00C42296" w14:paraId="4DB1058A" w14:textId="77777777" w:rsidTr="00816645">
        <w:tc>
          <w:tcPr>
            <w:tcW w:w="4967" w:type="dxa"/>
            <w:shd w:val="clear" w:color="auto" w:fill="auto"/>
          </w:tcPr>
          <w:p w14:paraId="2C3EDE78" w14:textId="02928013" w:rsidR="00816645" w:rsidRPr="00C42296" w:rsidRDefault="00FD490F" w:rsidP="00C42296">
            <w:pPr>
              <w:pStyle w:val="Heading2"/>
              <w:spacing w:line="276" w:lineRule="auto"/>
            </w:pPr>
            <w:r w:rsidRPr="00C42296">
              <w:t xml:space="preserve">Community </w:t>
            </w:r>
            <w:r w:rsidR="00845888" w:rsidRPr="00C42296">
              <w:t>Asset</w:t>
            </w:r>
          </w:p>
          <w:p w14:paraId="02E96A5A" w14:textId="15CB6A13" w:rsidR="00816645" w:rsidRPr="00C42296" w:rsidRDefault="00816645" w:rsidP="00C42296">
            <w:pPr>
              <w:spacing w:line="276" w:lineRule="auto"/>
              <w:rPr>
                <w:rFonts w:asciiTheme="minorHAnsi" w:hAnsiTheme="minorHAnsi" w:cstheme="minorHAnsi"/>
                <w:sz w:val="20"/>
              </w:rPr>
            </w:pPr>
          </w:p>
        </w:tc>
        <w:tc>
          <w:tcPr>
            <w:tcW w:w="9492" w:type="dxa"/>
            <w:shd w:val="clear" w:color="auto" w:fill="auto"/>
          </w:tcPr>
          <w:p w14:paraId="0B621AF6" w14:textId="147CCEE3" w:rsidR="00816645" w:rsidRPr="00C42296" w:rsidRDefault="00521E91" w:rsidP="00C42296">
            <w:pPr>
              <w:spacing w:line="276" w:lineRule="auto"/>
              <w:rPr>
                <w:rFonts w:asciiTheme="minorHAnsi" w:hAnsiTheme="minorHAnsi" w:cstheme="minorHAnsi"/>
                <w:sz w:val="20"/>
              </w:rPr>
            </w:pPr>
            <w:r>
              <w:rPr>
                <w:rFonts w:asciiTheme="minorHAnsi" w:hAnsiTheme="minorHAnsi" w:cstheme="minorHAnsi"/>
                <w:sz w:val="20"/>
              </w:rPr>
              <w:t>Church application made</w:t>
            </w:r>
          </w:p>
        </w:tc>
      </w:tr>
    </w:tbl>
    <w:p w14:paraId="500D2FEA" w14:textId="77777777" w:rsidR="00F52039" w:rsidRPr="00C42296" w:rsidRDefault="00F52039" w:rsidP="00C42296">
      <w:pPr>
        <w:pStyle w:val="Heading1"/>
        <w:rPr>
          <w:rFonts w:cstheme="minorHAnsi"/>
          <w:sz w:val="23"/>
          <w:szCs w:val="23"/>
        </w:rPr>
      </w:pPr>
      <w:r w:rsidRPr="00C42296">
        <w:rPr>
          <w:rFonts w:cstheme="minorHAnsi"/>
          <w:sz w:val="23"/>
          <w:szCs w:val="23"/>
        </w:rPr>
        <w:t xml:space="preserve">Reports </w:t>
      </w:r>
    </w:p>
    <w:p w14:paraId="24F41287" w14:textId="458A0BFE" w:rsidR="00F52039" w:rsidRPr="00C42296" w:rsidRDefault="00F52039" w:rsidP="00C42296">
      <w:pPr>
        <w:pStyle w:val="Heading2"/>
        <w:spacing w:line="276" w:lineRule="auto"/>
        <w:ind w:left="851" w:hanging="425"/>
      </w:pPr>
      <w:r w:rsidRPr="00C42296">
        <w:rPr>
          <w:sz w:val="23"/>
          <w:szCs w:val="23"/>
        </w:rPr>
        <w:t xml:space="preserve">  </w:t>
      </w:r>
      <w:r w:rsidRPr="00C42296">
        <w:t>Police</w:t>
      </w:r>
    </w:p>
    <w:p w14:paraId="3313F215" w14:textId="77777777" w:rsidR="00FD490F" w:rsidRPr="00C42296" w:rsidRDefault="00FD490F"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The Police report had been circulated.</w:t>
      </w:r>
    </w:p>
    <w:p w14:paraId="3EE4C24A" w14:textId="5467F44C" w:rsidR="00816645" w:rsidRPr="00C42296" w:rsidRDefault="00816645"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Theft-5</w:t>
      </w:r>
    </w:p>
    <w:p w14:paraId="68FE6ACB"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Shell Garage – Theft of Fuel – Enquiries Ongoing</w:t>
      </w:r>
    </w:p>
    <w:p w14:paraId="0353ECC1"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Shell Garage – Theft of Fuel – Genuine error male made to return to pay</w:t>
      </w:r>
    </w:p>
    <w:p w14:paraId="45AE5705"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Shell Garage – Theft of Fuel – Male from down south, other forces tasked to speak with male</w:t>
      </w:r>
    </w:p>
    <w:p w14:paraId="4C4D296B"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Shell Garage – Theft of fuel – Enquiries Ongoing</w:t>
      </w:r>
    </w:p>
    <w:p w14:paraId="473ACD1B"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Shell Garage – Theft of Fuel – Female returned and paid the funds</w:t>
      </w:r>
    </w:p>
    <w:p w14:paraId="36D1E0C1" w14:textId="77777777" w:rsidR="00816645" w:rsidRPr="00C42296" w:rsidRDefault="00816645"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Road Related Incidents – 2</w:t>
      </w:r>
    </w:p>
    <w:p w14:paraId="2CA826DA"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A19 – Vehicle driving with very flat tyres – No sights of car when police got to A19</w:t>
      </w:r>
    </w:p>
    <w:p w14:paraId="49E751C3"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West Lane – Rubbish dumped on the road – Rubbish removed no signs of persons responsible</w:t>
      </w:r>
    </w:p>
    <w:p w14:paraId="72CC5BCC" w14:textId="77777777" w:rsidR="00816645" w:rsidRPr="00C42296" w:rsidRDefault="00816645"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Burglary – 1</w:t>
      </w:r>
    </w:p>
    <w:p w14:paraId="24EA8F55"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Windermere Road – Vacant property broken into – Enquiries Ongoing</w:t>
      </w:r>
    </w:p>
    <w:p w14:paraId="13D4DECD" w14:textId="77777777" w:rsidR="00816645" w:rsidRPr="00C42296" w:rsidRDefault="00816645"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Anti-Social Behaviour - 1</w:t>
      </w:r>
    </w:p>
    <w:p w14:paraId="68741B63"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Kinley Hall Farm – Males riding around on quad bikes – Males made off before police arrival x3</w:t>
      </w:r>
    </w:p>
    <w:p w14:paraId="742C29E3" w14:textId="77777777" w:rsidR="00816645" w:rsidRPr="00C42296" w:rsidRDefault="00816645" w:rsidP="00C42296">
      <w:pPr>
        <w:spacing w:line="276" w:lineRule="auto"/>
        <w:ind w:firstLine="567"/>
        <w:rPr>
          <w:rFonts w:asciiTheme="minorHAnsi" w:hAnsiTheme="minorHAnsi" w:cstheme="minorHAnsi"/>
          <w:b/>
          <w:sz w:val="20"/>
        </w:rPr>
      </w:pPr>
      <w:r w:rsidRPr="00C42296">
        <w:rPr>
          <w:rFonts w:asciiTheme="minorHAnsi" w:hAnsiTheme="minorHAnsi" w:cstheme="minorHAnsi"/>
          <w:b/>
          <w:sz w:val="20"/>
        </w:rPr>
        <w:t>Criminal Damage</w:t>
      </w:r>
    </w:p>
    <w:p w14:paraId="5D4FE6E5" w14:textId="77777777" w:rsidR="00816645" w:rsidRPr="00C42296" w:rsidRDefault="00816645" w:rsidP="00C42296">
      <w:pPr>
        <w:spacing w:line="276" w:lineRule="auto"/>
        <w:ind w:firstLine="567"/>
        <w:rPr>
          <w:rFonts w:asciiTheme="minorHAnsi" w:hAnsiTheme="minorHAnsi" w:cstheme="minorHAnsi"/>
          <w:sz w:val="20"/>
        </w:rPr>
      </w:pPr>
      <w:r w:rsidRPr="00C42296">
        <w:rPr>
          <w:rFonts w:asciiTheme="minorHAnsi" w:hAnsiTheme="minorHAnsi" w:cstheme="minorHAnsi"/>
          <w:sz w:val="20"/>
        </w:rPr>
        <w:t>West Lane – Power Box damaged – Enquiries Ongoing</w:t>
      </w:r>
    </w:p>
    <w:p w14:paraId="42779BCF" w14:textId="59125072" w:rsidR="00F52039" w:rsidRPr="00C42296" w:rsidRDefault="008A3675" w:rsidP="00C42296">
      <w:pPr>
        <w:pStyle w:val="Heading2"/>
        <w:spacing w:line="276" w:lineRule="auto"/>
        <w:ind w:left="851" w:hanging="425"/>
      </w:pPr>
      <w:r w:rsidRPr="00C42296">
        <w:lastRenderedPageBreak/>
        <w:t xml:space="preserve">DCC </w:t>
      </w:r>
      <w:r w:rsidR="00F52039" w:rsidRPr="00C42296">
        <w:t>Cllr.</w:t>
      </w:r>
    </w:p>
    <w:p w14:paraId="2EA5144F" w14:textId="173DC469" w:rsidR="008A3675" w:rsidRPr="00C42296" w:rsidRDefault="001D7531" w:rsidP="00C42296">
      <w:pPr>
        <w:spacing w:line="276" w:lineRule="auto"/>
        <w:ind w:left="851"/>
        <w:rPr>
          <w:rFonts w:asciiTheme="minorHAnsi" w:hAnsiTheme="minorHAnsi" w:cstheme="minorHAnsi"/>
          <w:sz w:val="20"/>
        </w:rPr>
      </w:pPr>
      <w:r w:rsidRPr="00C42296">
        <w:rPr>
          <w:rFonts w:asciiTheme="minorHAnsi" w:hAnsiTheme="minorHAnsi" w:cstheme="minorHAnsi"/>
          <w:sz w:val="20"/>
        </w:rPr>
        <w:t xml:space="preserve">The Chairman welcomed DCC Cllr Angela Surtees to the meeting. Cllr. Surtees then gave the </w:t>
      </w:r>
      <w:r w:rsidR="00845888" w:rsidRPr="00C42296">
        <w:rPr>
          <w:rFonts w:asciiTheme="minorHAnsi" w:hAnsiTheme="minorHAnsi" w:cstheme="minorHAnsi"/>
          <w:sz w:val="20"/>
        </w:rPr>
        <w:t>report: -</w:t>
      </w:r>
    </w:p>
    <w:p w14:paraId="657032C7" w14:textId="1DA564D1" w:rsidR="001D7531" w:rsidRPr="00C42296" w:rsidRDefault="001D7531" w:rsidP="00C42296">
      <w:pPr>
        <w:pStyle w:val="Heading3"/>
        <w:spacing w:line="276" w:lineRule="auto"/>
        <w:ind w:firstLine="131"/>
        <w:rPr>
          <w:rFonts w:asciiTheme="minorHAnsi" w:hAnsiTheme="minorHAnsi" w:cstheme="minorHAnsi"/>
        </w:rPr>
      </w:pPr>
      <w:r w:rsidRPr="00C42296">
        <w:rPr>
          <w:rFonts w:asciiTheme="minorHAnsi" w:hAnsiTheme="minorHAnsi" w:cstheme="minorHAnsi"/>
        </w:rPr>
        <w:t>Stockton Road</w:t>
      </w:r>
    </w:p>
    <w:p w14:paraId="6D196E27" w14:textId="423AF2DF" w:rsidR="001D7531" w:rsidRPr="00C42296"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Cllr. Surtees ha</w:t>
      </w:r>
      <w:r w:rsidR="00845888">
        <w:rPr>
          <w:rFonts w:asciiTheme="minorHAnsi" w:hAnsiTheme="minorHAnsi" w:cstheme="minorHAnsi"/>
          <w:sz w:val="20"/>
        </w:rPr>
        <w:t>d been in contact with Mr John R</w:t>
      </w:r>
      <w:r w:rsidRPr="00C42296">
        <w:rPr>
          <w:rFonts w:asciiTheme="minorHAnsi" w:hAnsiTheme="minorHAnsi" w:cstheme="minorHAnsi"/>
          <w:sz w:val="20"/>
        </w:rPr>
        <w:t xml:space="preserve">eed (DCC </w:t>
      </w:r>
      <w:r w:rsidR="00845888" w:rsidRPr="00C42296">
        <w:rPr>
          <w:rFonts w:asciiTheme="minorHAnsi" w:hAnsiTheme="minorHAnsi" w:cstheme="minorHAnsi"/>
          <w:sz w:val="20"/>
        </w:rPr>
        <w:t>Highways) who</w:t>
      </w:r>
      <w:r w:rsidRPr="00C42296">
        <w:rPr>
          <w:rFonts w:asciiTheme="minorHAnsi" w:hAnsiTheme="minorHAnsi" w:cstheme="minorHAnsi"/>
          <w:sz w:val="20"/>
        </w:rPr>
        <w:t xml:space="preserve"> had informed her that new guidance re traffic speed restrictions had come into force in 2013. Sheraton and Haswell restrictions had been implemented before this time.</w:t>
      </w:r>
    </w:p>
    <w:p w14:paraId="3051034F" w14:textId="24C4A76C" w:rsidR="001D7531" w:rsidRPr="00C42296"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 xml:space="preserve">In respect of Hawthorn then there could </w:t>
      </w:r>
      <w:r w:rsidR="00FE444E">
        <w:rPr>
          <w:rFonts w:asciiTheme="minorHAnsi" w:hAnsiTheme="minorHAnsi" w:cstheme="minorHAnsi"/>
          <w:sz w:val="20"/>
        </w:rPr>
        <w:t xml:space="preserve">be </w:t>
      </w:r>
      <w:r w:rsidRPr="00C42296">
        <w:rPr>
          <w:rFonts w:asciiTheme="minorHAnsi" w:hAnsiTheme="minorHAnsi" w:cstheme="minorHAnsi"/>
          <w:sz w:val="20"/>
        </w:rPr>
        <w:t>changes in the speed restriction on the above if and when new development is approved.</w:t>
      </w:r>
    </w:p>
    <w:p w14:paraId="4BFE6CF4" w14:textId="3B165513" w:rsidR="001D7531"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DCC are looking to have new ‘Slow’ signs on the road at the approaches to Hawthorn and are looking to re-site the Hawthorn sign on the north approach.</w:t>
      </w:r>
    </w:p>
    <w:p w14:paraId="62CA98D6" w14:textId="77777777" w:rsidR="00521E91" w:rsidRPr="00C42296" w:rsidRDefault="00521E91" w:rsidP="00C42296">
      <w:pPr>
        <w:spacing w:line="276" w:lineRule="auto"/>
        <w:ind w:left="1440"/>
        <w:rPr>
          <w:rFonts w:asciiTheme="minorHAnsi" w:hAnsiTheme="minorHAnsi" w:cstheme="minorHAnsi"/>
          <w:sz w:val="20"/>
        </w:rPr>
      </w:pPr>
    </w:p>
    <w:p w14:paraId="5575AA19" w14:textId="67B6263D" w:rsidR="001D7531" w:rsidRPr="00C42296" w:rsidRDefault="001D7531" w:rsidP="00C42296">
      <w:pPr>
        <w:pStyle w:val="Heading3"/>
        <w:spacing w:line="276" w:lineRule="auto"/>
        <w:ind w:firstLine="131"/>
        <w:rPr>
          <w:rFonts w:asciiTheme="minorHAnsi" w:hAnsiTheme="minorHAnsi" w:cstheme="minorHAnsi"/>
        </w:rPr>
      </w:pPr>
      <w:r w:rsidRPr="00C42296">
        <w:rPr>
          <w:rFonts w:asciiTheme="minorHAnsi" w:hAnsiTheme="minorHAnsi" w:cstheme="minorHAnsi"/>
        </w:rPr>
        <w:t xml:space="preserve">Festival of </w:t>
      </w:r>
      <w:r w:rsidR="00845888" w:rsidRPr="00C42296">
        <w:rPr>
          <w:rFonts w:asciiTheme="minorHAnsi" w:hAnsiTheme="minorHAnsi" w:cstheme="minorHAnsi"/>
        </w:rPr>
        <w:t>Light:</w:t>
      </w:r>
      <w:r w:rsidRPr="00C42296">
        <w:rPr>
          <w:rFonts w:asciiTheme="minorHAnsi" w:hAnsiTheme="minorHAnsi" w:cstheme="minorHAnsi"/>
        </w:rPr>
        <w:t xml:space="preserve"> </w:t>
      </w:r>
      <w:r w:rsidR="00845888" w:rsidRPr="00C42296">
        <w:rPr>
          <w:rFonts w:asciiTheme="minorHAnsi" w:hAnsiTheme="minorHAnsi" w:cstheme="minorHAnsi"/>
        </w:rPr>
        <w:t>Easington</w:t>
      </w:r>
    </w:p>
    <w:p w14:paraId="43CE8301" w14:textId="36E9BF88" w:rsidR="001D7531"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Cllr Surtees gave details of the forthcoming event.</w:t>
      </w:r>
    </w:p>
    <w:p w14:paraId="4065842C" w14:textId="77777777" w:rsidR="00521E91" w:rsidRPr="00C42296" w:rsidRDefault="00521E91" w:rsidP="00C42296">
      <w:pPr>
        <w:spacing w:line="276" w:lineRule="auto"/>
        <w:ind w:left="1440"/>
        <w:rPr>
          <w:rFonts w:asciiTheme="minorHAnsi" w:hAnsiTheme="minorHAnsi" w:cstheme="minorHAnsi"/>
          <w:sz w:val="20"/>
        </w:rPr>
      </w:pPr>
    </w:p>
    <w:p w14:paraId="27C570B5" w14:textId="635CD65F" w:rsidR="001D7531" w:rsidRPr="00C42296" w:rsidRDefault="00845888" w:rsidP="00C42296">
      <w:pPr>
        <w:pStyle w:val="Heading3"/>
        <w:spacing w:line="276" w:lineRule="auto"/>
        <w:ind w:firstLine="131"/>
        <w:rPr>
          <w:rFonts w:asciiTheme="minorHAnsi" w:hAnsiTheme="minorHAnsi" w:cstheme="minorHAnsi"/>
        </w:rPr>
      </w:pPr>
      <w:r w:rsidRPr="00C42296">
        <w:rPr>
          <w:rFonts w:asciiTheme="minorHAnsi" w:hAnsiTheme="minorHAnsi" w:cstheme="minorHAnsi"/>
        </w:rPr>
        <w:t>Lamppost</w:t>
      </w:r>
    </w:p>
    <w:p w14:paraId="6617BF87" w14:textId="76CAA663" w:rsidR="001D7531"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The broken lamppost has been reported and is in the system</w:t>
      </w:r>
    </w:p>
    <w:p w14:paraId="575E248A" w14:textId="77777777" w:rsidR="00521E91" w:rsidRPr="00C42296" w:rsidRDefault="00521E91" w:rsidP="00C42296">
      <w:pPr>
        <w:spacing w:line="276" w:lineRule="auto"/>
        <w:ind w:left="1440"/>
        <w:rPr>
          <w:rFonts w:asciiTheme="minorHAnsi" w:hAnsiTheme="minorHAnsi" w:cstheme="minorHAnsi"/>
          <w:sz w:val="20"/>
        </w:rPr>
      </w:pPr>
    </w:p>
    <w:p w14:paraId="66C33F06" w14:textId="5BBBC2C2" w:rsidR="001D7531" w:rsidRPr="00C42296" w:rsidRDefault="001D7531" w:rsidP="00C42296">
      <w:pPr>
        <w:pStyle w:val="Heading3"/>
        <w:spacing w:line="276" w:lineRule="auto"/>
        <w:ind w:firstLine="131"/>
        <w:rPr>
          <w:rFonts w:asciiTheme="minorHAnsi" w:hAnsiTheme="minorHAnsi" w:cstheme="minorHAnsi"/>
        </w:rPr>
      </w:pPr>
      <w:r w:rsidRPr="00C42296">
        <w:rPr>
          <w:rFonts w:asciiTheme="minorHAnsi" w:hAnsiTheme="minorHAnsi" w:cstheme="minorHAnsi"/>
        </w:rPr>
        <w:t>Gully cleaning</w:t>
      </w:r>
    </w:p>
    <w:p w14:paraId="4D2B80B1" w14:textId="6787AAF5" w:rsidR="001D7531" w:rsidRPr="00C42296" w:rsidRDefault="001D7531" w:rsidP="00C42296">
      <w:pPr>
        <w:spacing w:line="276" w:lineRule="auto"/>
        <w:ind w:left="1440"/>
        <w:rPr>
          <w:rFonts w:asciiTheme="minorHAnsi" w:hAnsiTheme="minorHAnsi" w:cstheme="minorHAnsi"/>
          <w:sz w:val="20"/>
        </w:rPr>
      </w:pPr>
      <w:r w:rsidRPr="00C42296">
        <w:rPr>
          <w:rFonts w:asciiTheme="minorHAnsi" w:hAnsiTheme="minorHAnsi" w:cstheme="minorHAnsi"/>
          <w:sz w:val="20"/>
        </w:rPr>
        <w:t xml:space="preserve">Cllr Surtees to request a </w:t>
      </w:r>
      <w:r w:rsidR="00845888" w:rsidRPr="00C42296">
        <w:rPr>
          <w:rFonts w:asciiTheme="minorHAnsi" w:hAnsiTheme="minorHAnsi" w:cstheme="minorHAnsi"/>
          <w:sz w:val="20"/>
        </w:rPr>
        <w:t>clean-up</w:t>
      </w:r>
      <w:r w:rsidRPr="00C42296">
        <w:rPr>
          <w:rFonts w:asciiTheme="minorHAnsi" w:hAnsiTheme="minorHAnsi" w:cstheme="minorHAnsi"/>
          <w:sz w:val="20"/>
        </w:rPr>
        <w:t xml:space="preserve"> as requested.</w:t>
      </w:r>
    </w:p>
    <w:p w14:paraId="6E91E94E" w14:textId="5A972A73" w:rsidR="008A3675" w:rsidRPr="00C42296" w:rsidRDefault="008A3675" w:rsidP="00C42296">
      <w:pPr>
        <w:spacing w:line="276" w:lineRule="auto"/>
        <w:rPr>
          <w:rFonts w:asciiTheme="minorHAnsi" w:hAnsiTheme="minorHAnsi" w:cstheme="minorHAnsi"/>
          <w:sz w:val="20"/>
        </w:rPr>
      </w:pPr>
    </w:p>
    <w:p w14:paraId="01A13B14" w14:textId="7096CE48" w:rsidR="00F52039" w:rsidRPr="00C42296" w:rsidRDefault="00F52039" w:rsidP="00C42296">
      <w:pPr>
        <w:pStyle w:val="Heading2"/>
        <w:spacing w:line="276" w:lineRule="auto"/>
        <w:ind w:left="851" w:hanging="425"/>
      </w:pPr>
      <w:r w:rsidRPr="00C42296">
        <w:t>Community Centre</w:t>
      </w:r>
    </w:p>
    <w:p w14:paraId="55DA5145" w14:textId="486FCC0B" w:rsidR="001D7531" w:rsidRPr="00521E91" w:rsidRDefault="00C42296" w:rsidP="00C42296">
      <w:pPr>
        <w:spacing w:line="276" w:lineRule="auto"/>
        <w:ind w:left="851"/>
        <w:rPr>
          <w:rFonts w:asciiTheme="minorHAnsi" w:hAnsiTheme="minorHAnsi" w:cstheme="minorHAnsi"/>
          <w:sz w:val="20"/>
        </w:rPr>
      </w:pPr>
      <w:r w:rsidRPr="00521E91">
        <w:rPr>
          <w:rFonts w:asciiTheme="minorHAnsi" w:hAnsiTheme="minorHAnsi" w:cstheme="minorHAnsi"/>
          <w:sz w:val="20"/>
        </w:rPr>
        <w:t>The Chairman gave the report – including dates of the Christmas events in the centre.</w:t>
      </w:r>
    </w:p>
    <w:p w14:paraId="03F3971E" w14:textId="77777777" w:rsidR="00C42296" w:rsidRPr="00521E91" w:rsidRDefault="00C42296" w:rsidP="00C42296">
      <w:pPr>
        <w:spacing w:line="276" w:lineRule="auto"/>
        <w:ind w:left="851"/>
        <w:rPr>
          <w:rFonts w:asciiTheme="minorHAnsi" w:hAnsiTheme="minorHAnsi" w:cstheme="minorHAnsi"/>
          <w:sz w:val="20"/>
        </w:rPr>
      </w:pPr>
    </w:p>
    <w:p w14:paraId="216430CE" w14:textId="1228DCE9" w:rsidR="00F52039" w:rsidRPr="00521E91" w:rsidRDefault="008A3675" w:rsidP="00C42296">
      <w:pPr>
        <w:pStyle w:val="Heading2"/>
        <w:spacing w:line="276" w:lineRule="auto"/>
        <w:ind w:left="851" w:hanging="425"/>
      </w:pPr>
      <w:r w:rsidRPr="00521E91">
        <w:t>CDALC AGM</w:t>
      </w:r>
    </w:p>
    <w:p w14:paraId="44AF9236" w14:textId="1AAC3422" w:rsidR="008A3675" w:rsidRPr="00521E91" w:rsidRDefault="00C42296" w:rsidP="00C42296">
      <w:pPr>
        <w:spacing w:line="276" w:lineRule="auto"/>
        <w:ind w:left="851"/>
        <w:rPr>
          <w:rFonts w:asciiTheme="minorHAnsi" w:hAnsiTheme="minorHAnsi" w:cstheme="minorHAnsi"/>
          <w:sz w:val="20"/>
        </w:rPr>
      </w:pPr>
      <w:r w:rsidRPr="00521E91">
        <w:rPr>
          <w:rFonts w:asciiTheme="minorHAnsi" w:hAnsiTheme="minorHAnsi" w:cstheme="minorHAnsi"/>
          <w:sz w:val="20"/>
        </w:rPr>
        <w:t>The Chairman reported on the recent AGM at County Hall.</w:t>
      </w:r>
    </w:p>
    <w:p w14:paraId="5B58C2EF" w14:textId="77777777" w:rsidR="00C42296" w:rsidRPr="00C42296" w:rsidRDefault="00C42296" w:rsidP="00C42296">
      <w:pPr>
        <w:spacing w:line="276" w:lineRule="auto"/>
        <w:ind w:left="851"/>
        <w:rPr>
          <w:rFonts w:asciiTheme="minorHAnsi" w:hAnsiTheme="minorHAnsi" w:cstheme="minorHAnsi"/>
          <w:sz w:val="20"/>
        </w:rPr>
      </w:pPr>
    </w:p>
    <w:p w14:paraId="49F816AB" w14:textId="6BE4A066" w:rsidR="008A3675" w:rsidRPr="00C42296" w:rsidRDefault="008A3675" w:rsidP="00C42296">
      <w:pPr>
        <w:pStyle w:val="Heading2"/>
        <w:spacing w:line="276" w:lineRule="auto"/>
      </w:pPr>
      <w:r w:rsidRPr="00C42296">
        <w:t>Smaller Local Council Meeting</w:t>
      </w:r>
    </w:p>
    <w:p w14:paraId="076A264D" w14:textId="45238153" w:rsidR="008A3675" w:rsidRPr="00C42296" w:rsidRDefault="00C42296" w:rsidP="00C42296">
      <w:pPr>
        <w:spacing w:line="276" w:lineRule="auto"/>
        <w:ind w:left="860"/>
        <w:rPr>
          <w:rFonts w:asciiTheme="minorHAnsi" w:hAnsiTheme="minorHAnsi" w:cstheme="minorHAnsi"/>
          <w:sz w:val="20"/>
        </w:rPr>
      </w:pPr>
      <w:r w:rsidRPr="00C42296">
        <w:rPr>
          <w:rFonts w:asciiTheme="minorHAnsi" w:hAnsiTheme="minorHAnsi" w:cstheme="minorHAnsi"/>
          <w:sz w:val="20"/>
        </w:rPr>
        <w:t>The Chairman gave the report. This meeting had included a presentation re the current consultation on the new dog orders. He urged all to complete the consultation – details of which had been circulated by the Clerk.</w:t>
      </w:r>
    </w:p>
    <w:p w14:paraId="648DC533" w14:textId="11F43C52" w:rsidR="00C42296" w:rsidRPr="00C42296" w:rsidRDefault="00C42296" w:rsidP="00C42296">
      <w:pPr>
        <w:spacing w:line="276" w:lineRule="auto"/>
        <w:ind w:left="860"/>
        <w:rPr>
          <w:rFonts w:asciiTheme="minorHAnsi" w:hAnsiTheme="minorHAnsi" w:cstheme="minorHAnsi"/>
          <w:sz w:val="20"/>
        </w:rPr>
      </w:pPr>
    </w:p>
    <w:p w14:paraId="61BACE95" w14:textId="5DAEEE33" w:rsidR="00C42296" w:rsidRPr="00C42296" w:rsidRDefault="00C42296" w:rsidP="00C42296">
      <w:pPr>
        <w:spacing w:line="276" w:lineRule="auto"/>
        <w:ind w:left="860"/>
        <w:rPr>
          <w:rFonts w:asciiTheme="minorHAnsi" w:hAnsiTheme="minorHAnsi" w:cstheme="minorHAnsi"/>
          <w:b/>
          <w:szCs w:val="22"/>
        </w:rPr>
      </w:pPr>
      <w:r w:rsidRPr="00C42296">
        <w:rPr>
          <w:rFonts w:asciiTheme="minorHAnsi" w:hAnsiTheme="minorHAnsi" w:cstheme="minorHAnsi"/>
          <w:b/>
          <w:szCs w:val="22"/>
        </w:rPr>
        <w:t>RESOLVED</w:t>
      </w:r>
    </w:p>
    <w:p w14:paraId="1AF4F38B" w14:textId="2C23931F" w:rsidR="00C42296" w:rsidRPr="00C42296" w:rsidRDefault="00C42296" w:rsidP="00C42296">
      <w:pPr>
        <w:spacing w:line="276" w:lineRule="auto"/>
        <w:ind w:left="860"/>
        <w:rPr>
          <w:rFonts w:asciiTheme="minorHAnsi" w:hAnsiTheme="minorHAnsi" w:cstheme="minorHAnsi"/>
          <w:b/>
          <w:szCs w:val="22"/>
        </w:rPr>
      </w:pPr>
      <w:r w:rsidRPr="00C42296">
        <w:rPr>
          <w:rFonts w:asciiTheme="minorHAnsi" w:hAnsiTheme="minorHAnsi" w:cstheme="minorHAnsi"/>
          <w:b/>
          <w:szCs w:val="22"/>
        </w:rPr>
        <w:t>To receive the reports.</w:t>
      </w:r>
    </w:p>
    <w:p w14:paraId="38D72DA9" w14:textId="66FD6496" w:rsidR="008A3675" w:rsidRPr="00C42296" w:rsidRDefault="008A3675" w:rsidP="008A3675">
      <w:pPr>
        <w:rPr>
          <w:rFonts w:asciiTheme="minorHAnsi" w:hAnsiTheme="minorHAnsi" w:cstheme="minorHAnsi"/>
          <w:sz w:val="20"/>
        </w:rPr>
      </w:pPr>
    </w:p>
    <w:p w14:paraId="72678093" w14:textId="3577036C" w:rsidR="00F52039" w:rsidRPr="00C42296" w:rsidRDefault="00C42296" w:rsidP="00F52039">
      <w:pPr>
        <w:pStyle w:val="Heading1"/>
        <w:spacing w:line="240" w:lineRule="auto"/>
        <w:rPr>
          <w:rFonts w:cstheme="minorHAnsi"/>
          <w:sz w:val="23"/>
          <w:szCs w:val="23"/>
        </w:rPr>
      </w:pPr>
      <w:r>
        <w:rPr>
          <w:rFonts w:cstheme="minorHAnsi"/>
          <w:sz w:val="23"/>
          <w:szCs w:val="23"/>
        </w:rPr>
        <w:t>P</w:t>
      </w:r>
      <w:r w:rsidR="00F52039" w:rsidRPr="00C42296">
        <w:rPr>
          <w:rFonts w:cstheme="minorHAnsi"/>
          <w:sz w:val="23"/>
          <w:szCs w:val="23"/>
        </w:rPr>
        <w:t>ublic Participation</w:t>
      </w:r>
    </w:p>
    <w:p w14:paraId="273BE2C9" w14:textId="166FB95C" w:rsidR="008A3675" w:rsidRDefault="00C42296" w:rsidP="00C42296">
      <w:pPr>
        <w:spacing w:line="276" w:lineRule="auto"/>
        <w:rPr>
          <w:rFonts w:asciiTheme="minorHAnsi" w:hAnsiTheme="minorHAnsi" w:cstheme="minorHAnsi"/>
        </w:rPr>
      </w:pPr>
      <w:r>
        <w:rPr>
          <w:rFonts w:asciiTheme="minorHAnsi" w:hAnsiTheme="minorHAnsi" w:cstheme="minorHAnsi"/>
        </w:rPr>
        <w:t>The Chairman closed the meeting whilst the public gave their views and comments.</w:t>
      </w:r>
    </w:p>
    <w:p w14:paraId="5726AD67" w14:textId="6CE9CE3E" w:rsidR="00C42296" w:rsidRDefault="00C42296" w:rsidP="00C42296">
      <w:pPr>
        <w:spacing w:line="276" w:lineRule="auto"/>
        <w:rPr>
          <w:rFonts w:asciiTheme="minorHAnsi" w:hAnsiTheme="minorHAnsi" w:cstheme="minorHAnsi"/>
        </w:rPr>
      </w:pPr>
      <w:r>
        <w:rPr>
          <w:rFonts w:asciiTheme="minorHAnsi" w:hAnsiTheme="minorHAnsi" w:cstheme="minorHAnsi"/>
        </w:rPr>
        <w:t>There were no comments.</w:t>
      </w:r>
    </w:p>
    <w:p w14:paraId="609A1F13" w14:textId="2CC4769D" w:rsidR="00C42296" w:rsidRPr="00C42296" w:rsidRDefault="00C42296" w:rsidP="00C42296">
      <w:pPr>
        <w:spacing w:line="276" w:lineRule="auto"/>
        <w:rPr>
          <w:rFonts w:asciiTheme="minorHAnsi" w:hAnsiTheme="minorHAnsi" w:cstheme="minorHAnsi"/>
        </w:rPr>
      </w:pPr>
      <w:r>
        <w:rPr>
          <w:rFonts w:asciiTheme="minorHAnsi" w:hAnsiTheme="minorHAnsi" w:cstheme="minorHAnsi"/>
        </w:rPr>
        <w:t>The meeting was then re-opened.</w:t>
      </w:r>
    </w:p>
    <w:p w14:paraId="7868CF7B" w14:textId="42345EA9" w:rsidR="008A3675" w:rsidRPr="00C42296" w:rsidRDefault="008A3675" w:rsidP="00C42296">
      <w:pPr>
        <w:spacing w:line="276" w:lineRule="auto"/>
        <w:rPr>
          <w:rFonts w:asciiTheme="minorHAnsi" w:hAnsiTheme="minorHAnsi" w:cstheme="minorHAnsi"/>
        </w:rPr>
      </w:pPr>
    </w:p>
    <w:p w14:paraId="66E8E44F" w14:textId="77777777" w:rsidR="00F52039" w:rsidRPr="00C42296" w:rsidRDefault="00F52039" w:rsidP="00F52039">
      <w:pPr>
        <w:pStyle w:val="Heading1"/>
        <w:spacing w:line="240" w:lineRule="auto"/>
        <w:rPr>
          <w:rFonts w:cstheme="minorHAnsi"/>
          <w:sz w:val="23"/>
          <w:szCs w:val="23"/>
        </w:rPr>
      </w:pPr>
      <w:r w:rsidRPr="00C42296">
        <w:rPr>
          <w:rFonts w:cstheme="minorHAnsi"/>
          <w:sz w:val="23"/>
          <w:szCs w:val="23"/>
        </w:rPr>
        <w:t xml:space="preserve">Correspondence / emails </w:t>
      </w:r>
    </w:p>
    <w:p w14:paraId="0F8BA908" w14:textId="77777777" w:rsidR="00F52039" w:rsidRPr="00C42296" w:rsidRDefault="00F52039" w:rsidP="00F52039">
      <w:pPr>
        <w:pStyle w:val="Heading2"/>
        <w:ind w:left="851" w:hanging="425"/>
        <w:rPr>
          <w:sz w:val="23"/>
          <w:szCs w:val="23"/>
        </w:rPr>
      </w:pPr>
      <w:r w:rsidRPr="00C42296">
        <w:rPr>
          <w:sz w:val="23"/>
          <w:szCs w:val="23"/>
        </w:rPr>
        <w:t>Tree Week</w:t>
      </w:r>
    </w:p>
    <w:p w14:paraId="7BE054D2" w14:textId="1B3E9060" w:rsidR="00F52039" w:rsidRDefault="00C42296" w:rsidP="00521E91">
      <w:pPr>
        <w:spacing w:line="240" w:lineRule="auto"/>
        <w:ind w:left="851"/>
        <w:rPr>
          <w:rFonts w:asciiTheme="minorHAnsi" w:hAnsiTheme="minorHAnsi" w:cstheme="minorHAnsi"/>
          <w:sz w:val="23"/>
          <w:szCs w:val="23"/>
        </w:rPr>
      </w:pPr>
      <w:r>
        <w:rPr>
          <w:rFonts w:asciiTheme="minorHAnsi" w:hAnsiTheme="minorHAnsi" w:cstheme="minorHAnsi"/>
          <w:sz w:val="23"/>
          <w:szCs w:val="23"/>
        </w:rPr>
        <w:t>Information re the above had been received from DCC.</w:t>
      </w:r>
    </w:p>
    <w:p w14:paraId="4A356706" w14:textId="57DFAE77" w:rsidR="00C42296" w:rsidRPr="00C42296" w:rsidRDefault="00C42296" w:rsidP="00C42296">
      <w:pPr>
        <w:spacing w:line="240" w:lineRule="auto"/>
        <w:ind w:left="851"/>
        <w:rPr>
          <w:rFonts w:asciiTheme="minorHAnsi" w:hAnsiTheme="minorHAnsi" w:cstheme="minorHAnsi"/>
          <w:b/>
          <w:szCs w:val="22"/>
        </w:rPr>
      </w:pPr>
      <w:r w:rsidRPr="00C42296">
        <w:rPr>
          <w:rFonts w:asciiTheme="minorHAnsi" w:hAnsiTheme="minorHAnsi" w:cstheme="minorHAnsi"/>
          <w:b/>
          <w:szCs w:val="22"/>
        </w:rPr>
        <w:t>RESOLVED</w:t>
      </w:r>
    </w:p>
    <w:p w14:paraId="3B34DE54" w14:textId="698DEBDC" w:rsidR="00C42296" w:rsidRDefault="00C42296" w:rsidP="00C42296">
      <w:pPr>
        <w:ind w:left="851"/>
        <w:rPr>
          <w:rFonts w:asciiTheme="minorHAnsi" w:hAnsiTheme="minorHAnsi" w:cstheme="minorHAnsi"/>
          <w:b/>
          <w:szCs w:val="22"/>
        </w:rPr>
      </w:pPr>
      <w:r w:rsidRPr="00C42296">
        <w:rPr>
          <w:rFonts w:asciiTheme="minorHAnsi" w:hAnsiTheme="minorHAnsi" w:cstheme="minorHAnsi"/>
          <w:b/>
          <w:szCs w:val="22"/>
        </w:rPr>
        <w:t>To take no action</w:t>
      </w:r>
      <w:r w:rsidR="00521E91">
        <w:rPr>
          <w:rFonts w:asciiTheme="minorHAnsi" w:hAnsiTheme="minorHAnsi" w:cstheme="minorHAnsi"/>
          <w:b/>
          <w:szCs w:val="22"/>
        </w:rPr>
        <w:t xml:space="preserve"> </w:t>
      </w:r>
      <w:r w:rsidRPr="00C42296">
        <w:rPr>
          <w:rFonts w:asciiTheme="minorHAnsi" w:hAnsiTheme="minorHAnsi" w:cstheme="minorHAnsi"/>
          <w:b/>
          <w:szCs w:val="22"/>
        </w:rPr>
        <w:t xml:space="preserve">on </w:t>
      </w:r>
      <w:r w:rsidR="00845888" w:rsidRPr="00C42296">
        <w:rPr>
          <w:rFonts w:asciiTheme="minorHAnsi" w:hAnsiTheme="minorHAnsi" w:cstheme="minorHAnsi"/>
          <w:b/>
          <w:szCs w:val="22"/>
        </w:rPr>
        <w:t>this.</w:t>
      </w:r>
    </w:p>
    <w:p w14:paraId="6C3FD7F3" w14:textId="5FE5F13F" w:rsidR="00C42296" w:rsidRDefault="00C42296" w:rsidP="00C42296">
      <w:pPr>
        <w:ind w:left="851"/>
        <w:rPr>
          <w:rFonts w:asciiTheme="minorHAnsi" w:hAnsiTheme="minorHAnsi" w:cstheme="minorHAnsi"/>
          <w:b/>
          <w:szCs w:val="22"/>
        </w:rPr>
      </w:pPr>
    </w:p>
    <w:p w14:paraId="6822EFFA" w14:textId="77777777" w:rsidR="00F52039" w:rsidRPr="00C42296" w:rsidRDefault="00F52039" w:rsidP="00F52039">
      <w:pPr>
        <w:pStyle w:val="Heading1"/>
        <w:spacing w:line="240" w:lineRule="auto"/>
        <w:rPr>
          <w:rFonts w:cstheme="minorHAnsi"/>
          <w:i/>
          <w:sz w:val="23"/>
          <w:szCs w:val="23"/>
        </w:rPr>
      </w:pPr>
      <w:r w:rsidRPr="00C42296">
        <w:rPr>
          <w:rFonts w:cstheme="minorHAnsi"/>
          <w:sz w:val="23"/>
          <w:szCs w:val="23"/>
        </w:rPr>
        <w:t xml:space="preserve">Financial:  </w:t>
      </w:r>
    </w:p>
    <w:p w14:paraId="5BA363A8" w14:textId="77777777" w:rsidR="00C42296" w:rsidRPr="00521E91" w:rsidRDefault="00C42296" w:rsidP="00F52039">
      <w:pPr>
        <w:pStyle w:val="Heading2"/>
        <w:ind w:left="851" w:hanging="425"/>
      </w:pPr>
      <w:r w:rsidRPr="00521E91">
        <w:t>RESOLVED</w:t>
      </w:r>
    </w:p>
    <w:p w14:paraId="1F5D350C" w14:textId="0591F5FF" w:rsidR="00F52039" w:rsidRDefault="00F52039" w:rsidP="00C42296">
      <w:pPr>
        <w:pStyle w:val="Heading2"/>
        <w:numPr>
          <w:ilvl w:val="0"/>
          <w:numId w:val="0"/>
        </w:numPr>
        <w:ind w:left="851"/>
      </w:pPr>
      <w:r w:rsidRPr="00521E91">
        <w:t xml:space="preserve">To </w:t>
      </w:r>
      <w:r w:rsidR="00521E91" w:rsidRPr="00521E91">
        <w:t xml:space="preserve">approve the </w:t>
      </w:r>
      <w:r w:rsidR="00845888" w:rsidRPr="00521E91">
        <w:t>payments</w:t>
      </w:r>
      <w:r w:rsidR="00521E91" w:rsidRPr="00521E91">
        <w:t xml:space="preserve"> and </w:t>
      </w:r>
      <w:r w:rsidR="00845888" w:rsidRPr="00521E91">
        <w:t>Bank Reconciliation</w:t>
      </w:r>
      <w:r w:rsidR="00C42296" w:rsidRPr="00521E91">
        <w:t xml:space="preserve"> as </w:t>
      </w:r>
      <w:r w:rsidR="00845888" w:rsidRPr="00521E91">
        <w:t>below: =</w:t>
      </w:r>
    </w:p>
    <w:p w14:paraId="4B96DBD4" w14:textId="77777777" w:rsidR="00F22638" w:rsidRPr="00F22638" w:rsidRDefault="00F22638" w:rsidP="00F22638"/>
    <w:p w14:paraId="66A50A4F" w14:textId="20BF0E1F" w:rsidR="008A3675" w:rsidRPr="00C42296" w:rsidRDefault="008A3675" w:rsidP="008A3675">
      <w:pPr>
        <w:rPr>
          <w:rFonts w:asciiTheme="minorHAnsi" w:hAnsiTheme="minorHAnsi" w:cstheme="minorHAnsi"/>
        </w:rPr>
      </w:pPr>
    </w:p>
    <w:tbl>
      <w:tblPr>
        <w:tblW w:w="11466" w:type="dxa"/>
        <w:tblLook w:val="04A0" w:firstRow="1" w:lastRow="0" w:firstColumn="1" w:lastColumn="0" w:noHBand="0" w:noVBand="1"/>
      </w:tblPr>
      <w:tblGrid>
        <w:gridCol w:w="1276"/>
        <w:gridCol w:w="425"/>
        <w:gridCol w:w="1128"/>
        <w:gridCol w:w="1984"/>
        <w:gridCol w:w="2126"/>
        <w:gridCol w:w="142"/>
        <w:gridCol w:w="1134"/>
        <w:gridCol w:w="960"/>
        <w:gridCol w:w="371"/>
        <w:gridCol w:w="589"/>
        <w:gridCol w:w="371"/>
        <w:gridCol w:w="960"/>
      </w:tblGrid>
      <w:tr w:rsidR="008A3675" w:rsidRPr="00C42296" w14:paraId="22456A27" w14:textId="77777777" w:rsidTr="00521E91">
        <w:trPr>
          <w:gridAfter w:val="2"/>
          <w:wAfter w:w="1331" w:type="dxa"/>
          <w:trHeight w:val="255"/>
        </w:trPr>
        <w:tc>
          <w:tcPr>
            <w:tcW w:w="1276" w:type="dxa"/>
            <w:shd w:val="clear" w:color="auto" w:fill="auto"/>
            <w:noWrap/>
            <w:hideMark/>
          </w:tcPr>
          <w:p w14:paraId="7AEF3066" w14:textId="0F6CCE5B" w:rsidR="008A3675" w:rsidRPr="00521E91" w:rsidRDefault="00521E91" w:rsidP="00521E91">
            <w:pPr>
              <w:spacing w:line="240" w:lineRule="auto"/>
              <w:ind w:left="0"/>
              <w:jc w:val="center"/>
              <w:rPr>
                <w:rFonts w:asciiTheme="minorHAnsi" w:hAnsiTheme="minorHAnsi" w:cstheme="minorHAnsi"/>
                <w:b/>
                <w:sz w:val="20"/>
                <w:lang w:eastAsia="en-GB"/>
              </w:rPr>
            </w:pPr>
            <w:r w:rsidRPr="00521E91">
              <w:rPr>
                <w:rFonts w:asciiTheme="minorHAnsi" w:hAnsiTheme="minorHAnsi" w:cstheme="minorHAnsi"/>
                <w:b/>
                <w:sz w:val="20"/>
                <w:lang w:eastAsia="en-GB"/>
              </w:rPr>
              <w:lastRenderedPageBreak/>
              <w:t>Cheque No</w:t>
            </w:r>
          </w:p>
        </w:tc>
        <w:tc>
          <w:tcPr>
            <w:tcW w:w="1553" w:type="dxa"/>
            <w:gridSpan w:val="2"/>
            <w:shd w:val="clear" w:color="auto" w:fill="auto"/>
            <w:noWrap/>
            <w:hideMark/>
          </w:tcPr>
          <w:p w14:paraId="4520B12A" w14:textId="443BAF70" w:rsidR="008A3675" w:rsidRPr="00521E91" w:rsidRDefault="00521E91" w:rsidP="00521E91">
            <w:pPr>
              <w:spacing w:line="240" w:lineRule="auto"/>
              <w:ind w:left="0"/>
              <w:jc w:val="center"/>
              <w:rPr>
                <w:rFonts w:asciiTheme="minorHAnsi" w:hAnsiTheme="minorHAnsi" w:cstheme="minorHAnsi"/>
                <w:b/>
                <w:sz w:val="20"/>
                <w:lang w:eastAsia="en-GB"/>
              </w:rPr>
            </w:pPr>
            <w:r w:rsidRPr="00521E91">
              <w:rPr>
                <w:rFonts w:asciiTheme="minorHAnsi" w:hAnsiTheme="minorHAnsi" w:cstheme="minorHAnsi"/>
                <w:b/>
                <w:sz w:val="20"/>
                <w:lang w:eastAsia="en-GB"/>
              </w:rPr>
              <w:t>Date</w:t>
            </w:r>
          </w:p>
        </w:tc>
        <w:tc>
          <w:tcPr>
            <w:tcW w:w="1984" w:type="dxa"/>
            <w:shd w:val="clear" w:color="auto" w:fill="auto"/>
            <w:noWrap/>
            <w:hideMark/>
          </w:tcPr>
          <w:p w14:paraId="123978B2" w14:textId="7C8D0A96" w:rsidR="008A3675" w:rsidRPr="00521E91" w:rsidRDefault="00521E91" w:rsidP="00521E91">
            <w:pPr>
              <w:spacing w:line="240" w:lineRule="auto"/>
              <w:ind w:left="0"/>
              <w:jc w:val="center"/>
              <w:rPr>
                <w:rFonts w:asciiTheme="minorHAnsi" w:hAnsiTheme="minorHAnsi" w:cstheme="minorHAnsi"/>
                <w:b/>
                <w:sz w:val="20"/>
                <w:lang w:eastAsia="en-GB"/>
              </w:rPr>
            </w:pPr>
            <w:r w:rsidRPr="00521E91">
              <w:rPr>
                <w:rFonts w:asciiTheme="minorHAnsi" w:hAnsiTheme="minorHAnsi" w:cstheme="minorHAnsi"/>
                <w:b/>
                <w:sz w:val="20"/>
                <w:lang w:eastAsia="en-GB"/>
              </w:rPr>
              <w:t>Payee</w:t>
            </w:r>
          </w:p>
        </w:tc>
        <w:tc>
          <w:tcPr>
            <w:tcW w:w="2126" w:type="dxa"/>
            <w:shd w:val="clear" w:color="auto" w:fill="auto"/>
            <w:noWrap/>
            <w:hideMark/>
          </w:tcPr>
          <w:p w14:paraId="41D7EF60" w14:textId="683A6CDE" w:rsidR="008A3675" w:rsidRPr="00521E91" w:rsidRDefault="00521E91" w:rsidP="00521E91">
            <w:pPr>
              <w:spacing w:line="240" w:lineRule="auto"/>
              <w:ind w:left="0"/>
              <w:jc w:val="center"/>
              <w:rPr>
                <w:rFonts w:asciiTheme="minorHAnsi" w:hAnsiTheme="minorHAnsi" w:cstheme="minorHAnsi"/>
                <w:b/>
                <w:sz w:val="20"/>
                <w:lang w:eastAsia="en-GB"/>
              </w:rPr>
            </w:pPr>
            <w:r w:rsidRPr="00521E91">
              <w:rPr>
                <w:rFonts w:asciiTheme="minorHAnsi" w:hAnsiTheme="minorHAnsi" w:cstheme="minorHAnsi"/>
                <w:b/>
                <w:sz w:val="20"/>
                <w:lang w:eastAsia="en-GB"/>
              </w:rPr>
              <w:t>Details</w:t>
            </w:r>
          </w:p>
        </w:tc>
        <w:tc>
          <w:tcPr>
            <w:tcW w:w="1276" w:type="dxa"/>
            <w:gridSpan w:val="2"/>
            <w:shd w:val="clear" w:color="auto" w:fill="auto"/>
            <w:noWrap/>
            <w:hideMark/>
          </w:tcPr>
          <w:p w14:paraId="1406FDE2" w14:textId="2CFF17C9" w:rsidR="008A3675" w:rsidRPr="00521E91" w:rsidRDefault="00521E91" w:rsidP="00521E91">
            <w:pPr>
              <w:spacing w:line="240" w:lineRule="auto"/>
              <w:ind w:left="0"/>
              <w:jc w:val="center"/>
              <w:rPr>
                <w:rFonts w:asciiTheme="minorHAnsi" w:hAnsiTheme="minorHAnsi" w:cstheme="minorHAnsi"/>
                <w:b/>
                <w:sz w:val="20"/>
                <w:lang w:eastAsia="en-GB"/>
              </w:rPr>
            </w:pPr>
            <w:r w:rsidRPr="00521E91">
              <w:rPr>
                <w:rFonts w:asciiTheme="minorHAnsi" w:hAnsiTheme="minorHAnsi" w:cstheme="minorHAnsi"/>
                <w:b/>
                <w:sz w:val="20"/>
                <w:lang w:eastAsia="en-GB"/>
              </w:rPr>
              <w:t>Amount</w:t>
            </w:r>
          </w:p>
        </w:tc>
        <w:tc>
          <w:tcPr>
            <w:tcW w:w="960" w:type="dxa"/>
            <w:shd w:val="clear" w:color="auto" w:fill="auto"/>
            <w:noWrap/>
            <w:hideMark/>
          </w:tcPr>
          <w:p w14:paraId="0D0C8C95" w14:textId="77777777" w:rsidR="008A3675" w:rsidRPr="00521E91" w:rsidRDefault="008A3675" w:rsidP="00521E91">
            <w:pPr>
              <w:spacing w:line="240" w:lineRule="auto"/>
              <w:ind w:left="0"/>
              <w:jc w:val="center"/>
              <w:rPr>
                <w:rFonts w:asciiTheme="minorHAnsi" w:hAnsiTheme="minorHAnsi" w:cstheme="minorHAnsi"/>
                <w:b/>
                <w:color w:val="000000"/>
                <w:sz w:val="20"/>
                <w:lang w:eastAsia="en-GB"/>
              </w:rPr>
            </w:pPr>
            <w:r w:rsidRPr="00521E91">
              <w:rPr>
                <w:rFonts w:asciiTheme="minorHAnsi" w:hAnsiTheme="minorHAnsi" w:cstheme="minorHAnsi"/>
                <w:b/>
                <w:color w:val="000000"/>
                <w:sz w:val="20"/>
                <w:lang w:eastAsia="en-GB"/>
              </w:rPr>
              <w:t>VAT</w:t>
            </w:r>
          </w:p>
        </w:tc>
        <w:tc>
          <w:tcPr>
            <w:tcW w:w="960" w:type="dxa"/>
            <w:gridSpan w:val="2"/>
            <w:shd w:val="clear" w:color="auto" w:fill="auto"/>
            <w:noWrap/>
            <w:hideMark/>
          </w:tcPr>
          <w:p w14:paraId="3579F1FE" w14:textId="77777777" w:rsidR="008A3675" w:rsidRPr="00521E91" w:rsidRDefault="008A3675" w:rsidP="00521E91">
            <w:pPr>
              <w:spacing w:line="240" w:lineRule="auto"/>
              <w:ind w:left="0"/>
              <w:jc w:val="center"/>
              <w:rPr>
                <w:rFonts w:asciiTheme="minorHAnsi" w:hAnsiTheme="minorHAnsi" w:cstheme="minorHAnsi"/>
                <w:b/>
                <w:color w:val="000000"/>
                <w:sz w:val="20"/>
                <w:lang w:eastAsia="en-GB"/>
              </w:rPr>
            </w:pPr>
            <w:r w:rsidRPr="00521E91">
              <w:rPr>
                <w:rFonts w:asciiTheme="minorHAnsi" w:hAnsiTheme="minorHAnsi" w:cstheme="minorHAnsi"/>
                <w:b/>
                <w:color w:val="000000"/>
                <w:sz w:val="20"/>
                <w:lang w:eastAsia="en-GB"/>
              </w:rPr>
              <w:t>S137</w:t>
            </w:r>
          </w:p>
        </w:tc>
      </w:tr>
      <w:tr w:rsidR="008A3675" w:rsidRPr="00C42296" w14:paraId="205806A6" w14:textId="77777777" w:rsidTr="00521E91">
        <w:trPr>
          <w:gridAfter w:val="2"/>
          <w:wAfter w:w="1331" w:type="dxa"/>
          <w:trHeight w:val="255"/>
        </w:trPr>
        <w:tc>
          <w:tcPr>
            <w:tcW w:w="1276" w:type="dxa"/>
            <w:shd w:val="clear" w:color="auto" w:fill="auto"/>
            <w:hideMark/>
          </w:tcPr>
          <w:p w14:paraId="5C061B94"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100845</w:t>
            </w:r>
          </w:p>
        </w:tc>
        <w:tc>
          <w:tcPr>
            <w:tcW w:w="1553" w:type="dxa"/>
            <w:gridSpan w:val="2"/>
            <w:shd w:val="clear" w:color="auto" w:fill="auto"/>
            <w:noWrap/>
            <w:hideMark/>
          </w:tcPr>
          <w:p w14:paraId="715CEC8E"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17/10/2016</w:t>
            </w:r>
          </w:p>
        </w:tc>
        <w:tc>
          <w:tcPr>
            <w:tcW w:w="1984" w:type="dxa"/>
            <w:shd w:val="clear" w:color="auto" w:fill="auto"/>
            <w:hideMark/>
          </w:tcPr>
          <w:p w14:paraId="14EC0417"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Church</w:t>
            </w:r>
          </w:p>
        </w:tc>
        <w:tc>
          <w:tcPr>
            <w:tcW w:w="2126" w:type="dxa"/>
            <w:shd w:val="clear" w:color="auto" w:fill="auto"/>
            <w:hideMark/>
          </w:tcPr>
          <w:p w14:paraId="3D65AD9D"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Donation</w:t>
            </w:r>
          </w:p>
        </w:tc>
        <w:tc>
          <w:tcPr>
            <w:tcW w:w="1276" w:type="dxa"/>
            <w:gridSpan w:val="2"/>
            <w:shd w:val="clear" w:color="auto" w:fill="auto"/>
            <w:hideMark/>
          </w:tcPr>
          <w:p w14:paraId="00C22FEA"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£250.00</w:t>
            </w:r>
          </w:p>
        </w:tc>
        <w:tc>
          <w:tcPr>
            <w:tcW w:w="960" w:type="dxa"/>
            <w:shd w:val="clear" w:color="auto" w:fill="auto"/>
            <w:hideMark/>
          </w:tcPr>
          <w:p w14:paraId="16995A4B"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hideMark/>
          </w:tcPr>
          <w:p w14:paraId="1429BD83"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£250.00</w:t>
            </w:r>
          </w:p>
        </w:tc>
      </w:tr>
      <w:tr w:rsidR="008A3675" w:rsidRPr="00C42296" w14:paraId="7FC3CF7C" w14:textId="77777777" w:rsidTr="0040652E">
        <w:trPr>
          <w:gridAfter w:val="2"/>
          <w:wAfter w:w="1331" w:type="dxa"/>
          <w:trHeight w:val="328"/>
        </w:trPr>
        <w:tc>
          <w:tcPr>
            <w:tcW w:w="1276" w:type="dxa"/>
            <w:shd w:val="clear" w:color="auto" w:fill="auto"/>
            <w:hideMark/>
          </w:tcPr>
          <w:p w14:paraId="6C03C50A"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100846</w:t>
            </w:r>
            <w:bookmarkStart w:id="0" w:name="_GoBack"/>
            <w:bookmarkEnd w:id="0"/>
          </w:p>
        </w:tc>
        <w:tc>
          <w:tcPr>
            <w:tcW w:w="1553" w:type="dxa"/>
            <w:gridSpan w:val="2"/>
            <w:shd w:val="clear" w:color="auto" w:fill="auto"/>
            <w:noWrap/>
            <w:hideMark/>
          </w:tcPr>
          <w:p w14:paraId="67AAF1B3"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08/11/2016</w:t>
            </w:r>
          </w:p>
        </w:tc>
        <w:tc>
          <w:tcPr>
            <w:tcW w:w="1984" w:type="dxa"/>
            <w:shd w:val="clear" w:color="auto" w:fill="auto"/>
            <w:hideMark/>
          </w:tcPr>
          <w:p w14:paraId="24075930"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Fitzpatrick Woolmer</w:t>
            </w:r>
          </w:p>
        </w:tc>
        <w:tc>
          <w:tcPr>
            <w:tcW w:w="2126" w:type="dxa"/>
            <w:shd w:val="clear" w:color="auto" w:fill="auto"/>
            <w:hideMark/>
          </w:tcPr>
          <w:p w14:paraId="48F55543"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Trail Signs</w:t>
            </w:r>
          </w:p>
        </w:tc>
        <w:tc>
          <w:tcPr>
            <w:tcW w:w="1276" w:type="dxa"/>
            <w:gridSpan w:val="2"/>
            <w:shd w:val="clear" w:color="auto" w:fill="auto"/>
            <w:hideMark/>
          </w:tcPr>
          <w:p w14:paraId="06D4C87B"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£192.60</w:t>
            </w:r>
          </w:p>
        </w:tc>
        <w:tc>
          <w:tcPr>
            <w:tcW w:w="960" w:type="dxa"/>
            <w:shd w:val="clear" w:color="auto" w:fill="auto"/>
            <w:hideMark/>
          </w:tcPr>
          <w:p w14:paraId="3FE2872E"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£32.10</w:t>
            </w:r>
          </w:p>
        </w:tc>
        <w:tc>
          <w:tcPr>
            <w:tcW w:w="960" w:type="dxa"/>
            <w:gridSpan w:val="2"/>
            <w:shd w:val="clear" w:color="auto" w:fill="auto"/>
            <w:hideMark/>
          </w:tcPr>
          <w:p w14:paraId="7068CE6B"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r>
      <w:tr w:rsidR="008A3675" w:rsidRPr="00C42296" w14:paraId="6D236CC0" w14:textId="77777777" w:rsidTr="00521E91">
        <w:trPr>
          <w:gridAfter w:val="2"/>
          <w:wAfter w:w="1331" w:type="dxa"/>
          <w:trHeight w:val="255"/>
        </w:trPr>
        <w:tc>
          <w:tcPr>
            <w:tcW w:w="1276" w:type="dxa"/>
            <w:shd w:val="clear" w:color="auto" w:fill="auto"/>
            <w:hideMark/>
          </w:tcPr>
          <w:p w14:paraId="15FBC88D"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100847</w:t>
            </w:r>
          </w:p>
        </w:tc>
        <w:tc>
          <w:tcPr>
            <w:tcW w:w="1553" w:type="dxa"/>
            <w:gridSpan w:val="2"/>
            <w:shd w:val="clear" w:color="auto" w:fill="auto"/>
            <w:noWrap/>
            <w:hideMark/>
          </w:tcPr>
          <w:p w14:paraId="7749907A"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08/11/2016</w:t>
            </w:r>
          </w:p>
        </w:tc>
        <w:tc>
          <w:tcPr>
            <w:tcW w:w="1984" w:type="dxa"/>
            <w:shd w:val="clear" w:color="auto" w:fill="auto"/>
            <w:hideMark/>
          </w:tcPr>
          <w:p w14:paraId="5C388E8E"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Glosticks</w:t>
            </w:r>
          </w:p>
        </w:tc>
        <w:tc>
          <w:tcPr>
            <w:tcW w:w="2126" w:type="dxa"/>
            <w:shd w:val="clear" w:color="auto" w:fill="auto"/>
            <w:hideMark/>
          </w:tcPr>
          <w:p w14:paraId="00C1CFB5" w14:textId="6346EBC8" w:rsidR="008A3675" w:rsidRPr="00C42296" w:rsidRDefault="00845888"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Santa</w:t>
            </w:r>
            <w:r w:rsidR="008A3675" w:rsidRPr="00C42296">
              <w:rPr>
                <w:rFonts w:asciiTheme="minorHAnsi" w:hAnsiTheme="minorHAnsi" w:cstheme="minorHAnsi"/>
                <w:color w:val="000000"/>
                <w:sz w:val="20"/>
                <w:lang w:eastAsia="en-GB"/>
              </w:rPr>
              <w:t xml:space="preserve"> gifts</w:t>
            </w:r>
          </w:p>
        </w:tc>
        <w:tc>
          <w:tcPr>
            <w:tcW w:w="1276" w:type="dxa"/>
            <w:gridSpan w:val="2"/>
            <w:shd w:val="clear" w:color="auto" w:fill="auto"/>
            <w:hideMark/>
          </w:tcPr>
          <w:p w14:paraId="2649F85F"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£175.31</w:t>
            </w:r>
          </w:p>
        </w:tc>
        <w:tc>
          <w:tcPr>
            <w:tcW w:w="960" w:type="dxa"/>
            <w:shd w:val="clear" w:color="auto" w:fill="auto"/>
            <w:hideMark/>
          </w:tcPr>
          <w:p w14:paraId="28AF85EE"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£29.22</w:t>
            </w:r>
          </w:p>
        </w:tc>
        <w:tc>
          <w:tcPr>
            <w:tcW w:w="960" w:type="dxa"/>
            <w:gridSpan w:val="2"/>
            <w:shd w:val="clear" w:color="auto" w:fill="auto"/>
            <w:hideMark/>
          </w:tcPr>
          <w:p w14:paraId="70B1B96D"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r>
      <w:tr w:rsidR="008A3675" w:rsidRPr="00C42296" w14:paraId="6B923CED" w14:textId="77777777" w:rsidTr="00521E91">
        <w:trPr>
          <w:gridAfter w:val="2"/>
          <w:wAfter w:w="1331" w:type="dxa"/>
          <w:trHeight w:val="255"/>
        </w:trPr>
        <w:tc>
          <w:tcPr>
            <w:tcW w:w="1276" w:type="dxa"/>
            <w:shd w:val="clear" w:color="auto" w:fill="auto"/>
            <w:hideMark/>
          </w:tcPr>
          <w:p w14:paraId="03100028"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100848</w:t>
            </w:r>
          </w:p>
        </w:tc>
        <w:tc>
          <w:tcPr>
            <w:tcW w:w="1553" w:type="dxa"/>
            <w:gridSpan w:val="2"/>
            <w:shd w:val="clear" w:color="auto" w:fill="auto"/>
            <w:noWrap/>
            <w:hideMark/>
          </w:tcPr>
          <w:p w14:paraId="17E2C27E"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11/11/2016</w:t>
            </w:r>
          </w:p>
        </w:tc>
        <w:tc>
          <w:tcPr>
            <w:tcW w:w="1984" w:type="dxa"/>
            <w:shd w:val="clear" w:color="auto" w:fill="auto"/>
            <w:hideMark/>
          </w:tcPr>
          <w:p w14:paraId="714C2BF2"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DCC</w:t>
            </w:r>
          </w:p>
        </w:tc>
        <w:tc>
          <w:tcPr>
            <w:tcW w:w="2126" w:type="dxa"/>
            <w:shd w:val="clear" w:color="auto" w:fill="auto"/>
            <w:hideMark/>
          </w:tcPr>
          <w:p w14:paraId="123EE165"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Play Area Inspection</w:t>
            </w:r>
          </w:p>
        </w:tc>
        <w:tc>
          <w:tcPr>
            <w:tcW w:w="1276" w:type="dxa"/>
            <w:gridSpan w:val="2"/>
            <w:shd w:val="clear" w:color="auto" w:fill="auto"/>
            <w:hideMark/>
          </w:tcPr>
          <w:p w14:paraId="1159AA8C"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£50.00</w:t>
            </w:r>
          </w:p>
        </w:tc>
        <w:tc>
          <w:tcPr>
            <w:tcW w:w="960" w:type="dxa"/>
            <w:shd w:val="clear" w:color="auto" w:fill="auto"/>
            <w:hideMark/>
          </w:tcPr>
          <w:p w14:paraId="20B5E686"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£8.33</w:t>
            </w:r>
          </w:p>
        </w:tc>
        <w:tc>
          <w:tcPr>
            <w:tcW w:w="960" w:type="dxa"/>
            <w:gridSpan w:val="2"/>
            <w:shd w:val="clear" w:color="auto" w:fill="auto"/>
            <w:hideMark/>
          </w:tcPr>
          <w:p w14:paraId="7D5972B3"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r>
      <w:tr w:rsidR="008A3675" w:rsidRPr="00C42296" w14:paraId="0DA7A362" w14:textId="77777777" w:rsidTr="00521E91">
        <w:trPr>
          <w:gridAfter w:val="2"/>
          <w:wAfter w:w="1331" w:type="dxa"/>
          <w:trHeight w:val="255"/>
        </w:trPr>
        <w:tc>
          <w:tcPr>
            <w:tcW w:w="1276" w:type="dxa"/>
            <w:shd w:val="clear" w:color="auto" w:fill="auto"/>
            <w:hideMark/>
          </w:tcPr>
          <w:p w14:paraId="643852B2"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100849</w:t>
            </w:r>
          </w:p>
        </w:tc>
        <w:tc>
          <w:tcPr>
            <w:tcW w:w="1553" w:type="dxa"/>
            <w:gridSpan w:val="2"/>
            <w:shd w:val="clear" w:color="auto" w:fill="auto"/>
            <w:noWrap/>
            <w:hideMark/>
          </w:tcPr>
          <w:p w14:paraId="5FC96794"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11/11/2016</w:t>
            </w:r>
          </w:p>
        </w:tc>
        <w:tc>
          <w:tcPr>
            <w:tcW w:w="1984" w:type="dxa"/>
            <w:shd w:val="clear" w:color="auto" w:fill="auto"/>
            <w:hideMark/>
          </w:tcPr>
          <w:p w14:paraId="4C978EB4"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CDALC</w:t>
            </w:r>
          </w:p>
        </w:tc>
        <w:tc>
          <w:tcPr>
            <w:tcW w:w="2126" w:type="dxa"/>
            <w:shd w:val="clear" w:color="auto" w:fill="auto"/>
            <w:hideMark/>
          </w:tcPr>
          <w:p w14:paraId="6D4A657B"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Training event</w:t>
            </w:r>
          </w:p>
        </w:tc>
        <w:tc>
          <w:tcPr>
            <w:tcW w:w="1276" w:type="dxa"/>
            <w:gridSpan w:val="2"/>
            <w:shd w:val="clear" w:color="auto" w:fill="auto"/>
            <w:hideMark/>
          </w:tcPr>
          <w:p w14:paraId="5A241492"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£27.00</w:t>
            </w:r>
          </w:p>
        </w:tc>
        <w:tc>
          <w:tcPr>
            <w:tcW w:w="960" w:type="dxa"/>
            <w:shd w:val="clear" w:color="auto" w:fill="auto"/>
            <w:hideMark/>
          </w:tcPr>
          <w:p w14:paraId="7590B79C"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c>
          <w:tcPr>
            <w:tcW w:w="960" w:type="dxa"/>
            <w:gridSpan w:val="2"/>
            <w:shd w:val="clear" w:color="auto" w:fill="auto"/>
            <w:hideMark/>
          </w:tcPr>
          <w:p w14:paraId="4BE0E46A"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7875B952" w14:textId="77777777" w:rsidTr="00521E91">
        <w:trPr>
          <w:gridAfter w:val="2"/>
          <w:wAfter w:w="1331" w:type="dxa"/>
          <w:trHeight w:val="255"/>
        </w:trPr>
        <w:tc>
          <w:tcPr>
            <w:tcW w:w="4813" w:type="dxa"/>
            <w:gridSpan w:val="4"/>
            <w:shd w:val="clear" w:color="auto" w:fill="auto"/>
            <w:hideMark/>
          </w:tcPr>
          <w:p w14:paraId="73339727" w14:textId="77777777" w:rsidR="008A3675" w:rsidRPr="00C42296" w:rsidRDefault="008A3675" w:rsidP="008A3675">
            <w:pPr>
              <w:spacing w:line="240" w:lineRule="auto"/>
              <w:ind w:left="0"/>
              <w:jc w:val="lef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TOTALS for year to date</w:t>
            </w:r>
          </w:p>
        </w:tc>
        <w:tc>
          <w:tcPr>
            <w:tcW w:w="2126" w:type="dxa"/>
            <w:shd w:val="clear" w:color="auto" w:fill="auto"/>
            <w:hideMark/>
          </w:tcPr>
          <w:p w14:paraId="1D3AA7FC" w14:textId="77777777" w:rsidR="008A3675" w:rsidRPr="00C42296" w:rsidRDefault="008A3675" w:rsidP="008A3675">
            <w:pPr>
              <w:spacing w:line="240" w:lineRule="auto"/>
              <w:ind w:left="0"/>
              <w:jc w:val="left"/>
              <w:rPr>
                <w:rFonts w:asciiTheme="minorHAnsi" w:hAnsiTheme="minorHAnsi" w:cstheme="minorHAnsi"/>
                <w:b/>
                <w:bCs/>
                <w:color w:val="000000"/>
                <w:sz w:val="20"/>
                <w:lang w:eastAsia="en-GB"/>
              </w:rPr>
            </w:pPr>
          </w:p>
        </w:tc>
        <w:tc>
          <w:tcPr>
            <w:tcW w:w="1276" w:type="dxa"/>
            <w:gridSpan w:val="2"/>
            <w:shd w:val="clear" w:color="auto" w:fill="auto"/>
            <w:hideMark/>
          </w:tcPr>
          <w:p w14:paraId="6E4B28EA"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£5,983.25</w:t>
            </w:r>
          </w:p>
        </w:tc>
        <w:tc>
          <w:tcPr>
            <w:tcW w:w="960" w:type="dxa"/>
            <w:shd w:val="clear" w:color="auto" w:fill="auto"/>
            <w:hideMark/>
          </w:tcPr>
          <w:p w14:paraId="08B8BFAE"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£335.85</w:t>
            </w:r>
          </w:p>
        </w:tc>
        <w:tc>
          <w:tcPr>
            <w:tcW w:w="960" w:type="dxa"/>
            <w:gridSpan w:val="2"/>
            <w:shd w:val="clear" w:color="auto" w:fill="auto"/>
            <w:hideMark/>
          </w:tcPr>
          <w:p w14:paraId="329E281D"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£565.00</w:t>
            </w:r>
          </w:p>
        </w:tc>
      </w:tr>
      <w:tr w:rsidR="008A3675" w:rsidRPr="00C42296" w14:paraId="08A490CA" w14:textId="77777777" w:rsidTr="00521E91">
        <w:trPr>
          <w:gridAfter w:val="2"/>
          <w:wAfter w:w="1331" w:type="dxa"/>
          <w:trHeight w:val="255"/>
        </w:trPr>
        <w:tc>
          <w:tcPr>
            <w:tcW w:w="1276" w:type="dxa"/>
            <w:shd w:val="clear" w:color="auto" w:fill="auto"/>
            <w:noWrap/>
            <w:vAlign w:val="bottom"/>
            <w:hideMark/>
          </w:tcPr>
          <w:p w14:paraId="5753885B"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p>
        </w:tc>
        <w:tc>
          <w:tcPr>
            <w:tcW w:w="1553" w:type="dxa"/>
            <w:gridSpan w:val="2"/>
            <w:shd w:val="clear" w:color="auto" w:fill="auto"/>
            <w:noWrap/>
            <w:vAlign w:val="bottom"/>
            <w:hideMark/>
          </w:tcPr>
          <w:p w14:paraId="3AA2F7C8"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984" w:type="dxa"/>
            <w:shd w:val="clear" w:color="auto" w:fill="auto"/>
            <w:noWrap/>
            <w:vAlign w:val="bottom"/>
            <w:hideMark/>
          </w:tcPr>
          <w:p w14:paraId="19087CA4"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2268" w:type="dxa"/>
            <w:gridSpan w:val="2"/>
            <w:shd w:val="clear" w:color="auto" w:fill="auto"/>
            <w:noWrap/>
            <w:vAlign w:val="bottom"/>
            <w:hideMark/>
          </w:tcPr>
          <w:p w14:paraId="75A24FE7"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6EE05730"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0540A270"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1BA44981"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296FCEA6" w14:textId="77777777" w:rsidTr="00521E91">
        <w:trPr>
          <w:trHeight w:val="255"/>
        </w:trPr>
        <w:tc>
          <w:tcPr>
            <w:tcW w:w="1701" w:type="dxa"/>
            <w:gridSpan w:val="2"/>
            <w:shd w:val="clear" w:color="auto" w:fill="auto"/>
            <w:noWrap/>
            <w:vAlign w:val="bottom"/>
            <w:hideMark/>
          </w:tcPr>
          <w:p w14:paraId="422FB6A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28" w:type="dxa"/>
            <w:shd w:val="clear" w:color="auto" w:fill="auto"/>
            <w:noWrap/>
            <w:vAlign w:val="bottom"/>
            <w:hideMark/>
          </w:tcPr>
          <w:p w14:paraId="3B7FCC69"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984" w:type="dxa"/>
            <w:shd w:val="clear" w:color="auto" w:fill="auto"/>
            <w:noWrap/>
            <w:vAlign w:val="bottom"/>
            <w:hideMark/>
          </w:tcPr>
          <w:p w14:paraId="30D1AF83"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2268" w:type="dxa"/>
            <w:gridSpan w:val="2"/>
            <w:shd w:val="clear" w:color="auto" w:fill="auto"/>
            <w:noWrap/>
            <w:vAlign w:val="bottom"/>
            <w:hideMark/>
          </w:tcPr>
          <w:p w14:paraId="7747067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7AD0B157"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33303ED5"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5CE73E54"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2E4F0B43"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61F3CFF3" w14:textId="77777777" w:rsidTr="00521E91">
        <w:trPr>
          <w:trHeight w:val="255"/>
        </w:trPr>
        <w:tc>
          <w:tcPr>
            <w:tcW w:w="2829" w:type="dxa"/>
            <w:gridSpan w:val="3"/>
            <w:shd w:val="clear" w:color="auto" w:fill="auto"/>
            <w:noWrap/>
            <w:vAlign w:val="bottom"/>
            <w:hideMark/>
          </w:tcPr>
          <w:p w14:paraId="415790D1" w14:textId="77777777" w:rsidR="008A3675" w:rsidRPr="00C42296" w:rsidRDefault="008A3675" w:rsidP="008A3675">
            <w:pPr>
              <w:spacing w:line="240" w:lineRule="auto"/>
              <w:ind w:left="0"/>
              <w:jc w:val="lef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Opening Balances</w:t>
            </w:r>
          </w:p>
        </w:tc>
        <w:tc>
          <w:tcPr>
            <w:tcW w:w="1984" w:type="dxa"/>
            <w:shd w:val="clear" w:color="auto" w:fill="auto"/>
            <w:noWrap/>
            <w:vAlign w:val="bottom"/>
            <w:hideMark/>
          </w:tcPr>
          <w:p w14:paraId="575B8BF3"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£10,209.37</w:t>
            </w:r>
          </w:p>
        </w:tc>
        <w:tc>
          <w:tcPr>
            <w:tcW w:w="2268" w:type="dxa"/>
            <w:gridSpan w:val="2"/>
            <w:shd w:val="clear" w:color="auto" w:fill="auto"/>
            <w:noWrap/>
            <w:vAlign w:val="bottom"/>
            <w:hideMark/>
          </w:tcPr>
          <w:p w14:paraId="6E14C3F0"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p>
        </w:tc>
        <w:tc>
          <w:tcPr>
            <w:tcW w:w="1134" w:type="dxa"/>
            <w:shd w:val="clear" w:color="auto" w:fill="auto"/>
            <w:noWrap/>
            <w:vAlign w:val="bottom"/>
            <w:hideMark/>
          </w:tcPr>
          <w:p w14:paraId="2DADC626"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7E97724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1308CD4A"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53B85724"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45FB1FFF" w14:textId="77777777" w:rsidTr="00521E91">
        <w:trPr>
          <w:trHeight w:val="255"/>
        </w:trPr>
        <w:tc>
          <w:tcPr>
            <w:tcW w:w="2829" w:type="dxa"/>
            <w:gridSpan w:val="3"/>
            <w:shd w:val="clear" w:color="auto" w:fill="auto"/>
            <w:noWrap/>
            <w:vAlign w:val="bottom"/>
            <w:hideMark/>
          </w:tcPr>
          <w:p w14:paraId="617D8F3E" w14:textId="7A594111" w:rsidR="008A3675" w:rsidRPr="00C42296" w:rsidRDefault="008A3675" w:rsidP="008A3675">
            <w:pPr>
              <w:spacing w:line="240" w:lineRule="auto"/>
              <w:ind w:left="0"/>
              <w:jc w:val="lef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 xml:space="preserve">Receipts </w:t>
            </w:r>
            <w:r w:rsidR="00845888" w:rsidRPr="00C42296">
              <w:rPr>
                <w:rFonts w:asciiTheme="minorHAnsi" w:hAnsiTheme="minorHAnsi" w:cstheme="minorHAnsi"/>
                <w:b/>
                <w:bCs/>
                <w:color w:val="000000"/>
                <w:sz w:val="20"/>
                <w:lang w:eastAsia="en-GB"/>
              </w:rPr>
              <w:t>to</w:t>
            </w:r>
            <w:r w:rsidRPr="00C42296">
              <w:rPr>
                <w:rFonts w:asciiTheme="minorHAnsi" w:hAnsiTheme="minorHAnsi" w:cstheme="minorHAnsi"/>
                <w:b/>
                <w:bCs/>
                <w:color w:val="000000"/>
                <w:sz w:val="20"/>
                <w:lang w:eastAsia="en-GB"/>
              </w:rPr>
              <w:t xml:space="preserve"> date </w:t>
            </w:r>
          </w:p>
        </w:tc>
        <w:tc>
          <w:tcPr>
            <w:tcW w:w="1984" w:type="dxa"/>
            <w:shd w:val="clear" w:color="auto" w:fill="auto"/>
            <w:noWrap/>
            <w:vAlign w:val="bottom"/>
            <w:hideMark/>
          </w:tcPr>
          <w:p w14:paraId="28ED21EE"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£9,305.74</w:t>
            </w:r>
          </w:p>
        </w:tc>
        <w:tc>
          <w:tcPr>
            <w:tcW w:w="2268" w:type="dxa"/>
            <w:gridSpan w:val="2"/>
            <w:shd w:val="clear" w:color="auto" w:fill="auto"/>
            <w:noWrap/>
            <w:vAlign w:val="bottom"/>
            <w:hideMark/>
          </w:tcPr>
          <w:p w14:paraId="2C3B6A39"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p>
        </w:tc>
        <w:tc>
          <w:tcPr>
            <w:tcW w:w="1134" w:type="dxa"/>
            <w:shd w:val="clear" w:color="auto" w:fill="auto"/>
            <w:noWrap/>
            <w:vAlign w:val="bottom"/>
            <w:hideMark/>
          </w:tcPr>
          <w:p w14:paraId="7E66E079"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4BBE8502"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67016BBA"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3C8E9BC8"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7425E935" w14:textId="77777777" w:rsidTr="00521E91">
        <w:trPr>
          <w:trHeight w:val="255"/>
        </w:trPr>
        <w:tc>
          <w:tcPr>
            <w:tcW w:w="2829" w:type="dxa"/>
            <w:gridSpan w:val="3"/>
            <w:shd w:val="clear" w:color="auto" w:fill="auto"/>
            <w:noWrap/>
            <w:vAlign w:val="bottom"/>
            <w:hideMark/>
          </w:tcPr>
          <w:p w14:paraId="4E075965" w14:textId="77777777" w:rsidR="008A3675" w:rsidRPr="00C42296" w:rsidRDefault="008A3675" w:rsidP="008A3675">
            <w:pPr>
              <w:spacing w:line="240" w:lineRule="auto"/>
              <w:ind w:left="0"/>
              <w:jc w:val="lef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Payments to date</w:t>
            </w:r>
          </w:p>
        </w:tc>
        <w:tc>
          <w:tcPr>
            <w:tcW w:w="1984" w:type="dxa"/>
            <w:shd w:val="clear" w:color="auto" w:fill="auto"/>
            <w:noWrap/>
            <w:vAlign w:val="bottom"/>
            <w:hideMark/>
          </w:tcPr>
          <w:p w14:paraId="0AFD56C7"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£5,983.25</w:t>
            </w:r>
          </w:p>
        </w:tc>
        <w:tc>
          <w:tcPr>
            <w:tcW w:w="2268" w:type="dxa"/>
            <w:gridSpan w:val="2"/>
            <w:shd w:val="clear" w:color="auto" w:fill="auto"/>
            <w:noWrap/>
            <w:vAlign w:val="bottom"/>
            <w:hideMark/>
          </w:tcPr>
          <w:p w14:paraId="33F6D707"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c>
          <w:tcPr>
            <w:tcW w:w="1134" w:type="dxa"/>
            <w:shd w:val="clear" w:color="auto" w:fill="auto"/>
            <w:noWrap/>
            <w:vAlign w:val="bottom"/>
            <w:hideMark/>
          </w:tcPr>
          <w:p w14:paraId="1FA3ED01"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6EC80173"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09EC7A90"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50269B70"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01D3F1D5" w14:textId="77777777" w:rsidTr="00521E91">
        <w:trPr>
          <w:trHeight w:val="255"/>
        </w:trPr>
        <w:tc>
          <w:tcPr>
            <w:tcW w:w="2829" w:type="dxa"/>
            <w:gridSpan w:val="3"/>
            <w:shd w:val="clear" w:color="auto" w:fill="auto"/>
            <w:noWrap/>
            <w:vAlign w:val="bottom"/>
            <w:hideMark/>
          </w:tcPr>
          <w:p w14:paraId="6D708811" w14:textId="77777777" w:rsidR="008A3675" w:rsidRPr="00C42296" w:rsidRDefault="008A3675" w:rsidP="008A3675">
            <w:pPr>
              <w:spacing w:line="240" w:lineRule="auto"/>
              <w:ind w:left="0"/>
              <w:jc w:val="lef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Closing balances</w:t>
            </w:r>
          </w:p>
        </w:tc>
        <w:tc>
          <w:tcPr>
            <w:tcW w:w="1984" w:type="dxa"/>
            <w:shd w:val="clear" w:color="auto" w:fill="auto"/>
            <w:noWrap/>
            <w:vAlign w:val="bottom"/>
            <w:hideMark/>
          </w:tcPr>
          <w:p w14:paraId="1120F116"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£13,531.86</w:t>
            </w:r>
          </w:p>
        </w:tc>
        <w:tc>
          <w:tcPr>
            <w:tcW w:w="2268" w:type="dxa"/>
            <w:gridSpan w:val="2"/>
            <w:shd w:val="clear" w:color="auto" w:fill="auto"/>
            <w:noWrap/>
            <w:vAlign w:val="bottom"/>
            <w:hideMark/>
          </w:tcPr>
          <w:p w14:paraId="37CD84AD"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p>
        </w:tc>
        <w:tc>
          <w:tcPr>
            <w:tcW w:w="1134" w:type="dxa"/>
            <w:shd w:val="clear" w:color="auto" w:fill="auto"/>
            <w:noWrap/>
            <w:vAlign w:val="bottom"/>
            <w:hideMark/>
          </w:tcPr>
          <w:p w14:paraId="6267B6B7"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3FD96A77"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12D624D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3C50C64B"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04F6E107" w14:textId="77777777" w:rsidTr="00521E91">
        <w:trPr>
          <w:trHeight w:val="255"/>
        </w:trPr>
        <w:tc>
          <w:tcPr>
            <w:tcW w:w="1701" w:type="dxa"/>
            <w:gridSpan w:val="2"/>
            <w:shd w:val="clear" w:color="auto" w:fill="auto"/>
            <w:noWrap/>
            <w:vAlign w:val="bottom"/>
            <w:hideMark/>
          </w:tcPr>
          <w:p w14:paraId="3AF12FE7"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28" w:type="dxa"/>
            <w:shd w:val="clear" w:color="auto" w:fill="auto"/>
            <w:noWrap/>
            <w:vAlign w:val="bottom"/>
            <w:hideMark/>
          </w:tcPr>
          <w:p w14:paraId="51C77B40"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984" w:type="dxa"/>
            <w:shd w:val="clear" w:color="auto" w:fill="auto"/>
            <w:noWrap/>
            <w:vAlign w:val="bottom"/>
            <w:hideMark/>
          </w:tcPr>
          <w:p w14:paraId="6CD017EB"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2268" w:type="dxa"/>
            <w:gridSpan w:val="2"/>
            <w:shd w:val="clear" w:color="auto" w:fill="auto"/>
            <w:noWrap/>
            <w:vAlign w:val="bottom"/>
            <w:hideMark/>
          </w:tcPr>
          <w:p w14:paraId="06329221"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5D1CA3E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2EC98DD2"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05527926"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47FE61B3"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19313D8D" w14:textId="77777777" w:rsidTr="00521E91">
        <w:trPr>
          <w:trHeight w:val="255"/>
        </w:trPr>
        <w:tc>
          <w:tcPr>
            <w:tcW w:w="1701" w:type="dxa"/>
            <w:gridSpan w:val="2"/>
            <w:shd w:val="clear" w:color="auto" w:fill="auto"/>
            <w:noWrap/>
            <w:vAlign w:val="bottom"/>
            <w:hideMark/>
          </w:tcPr>
          <w:p w14:paraId="0E238A96"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Business</w:t>
            </w:r>
          </w:p>
        </w:tc>
        <w:tc>
          <w:tcPr>
            <w:tcW w:w="1128" w:type="dxa"/>
            <w:shd w:val="clear" w:color="auto" w:fill="auto"/>
            <w:noWrap/>
            <w:vAlign w:val="bottom"/>
            <w:hideMark/>
          </w:tcPr>
          <w:p w14:paraId="04884316"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£8,327.75</w:t>
            </w:r>
          </w:p>
        </w:tc>
        <w:tc>
          <w:tcPr>
            <w:tcW w:w="1984" w:type="dxa"/>
            <w:shd w:val="clear" w:color="auto" w:fill="auto"/>
            <w:noWrap/>
            <w:vAlign w:val="bottom"/>
            <w:hideMark/>
          </w:tcPr>
          <w:p w14:paraId="7A824502"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c>
          <w:tcPr>
            <w:tcW w:w="2268" w:type="dxa"/>
            <w:gridSpan w:val="2"/>
            <w:shd w:val="clear" w:color="auto" w:fill="auto"/>
            <w:noWrap/>
            <w:vAlign w:val="bottom"/>
            <w:hideMark/>
          </w:tcPr>
          <w:p w14:paraId="729E4965"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3D72A8A5"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72BC8CA4"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466C7374"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4995F6FE"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21F203C0" w14:textId="77777777" w:rsidTr="00521E91">
        <w:trPr>
          <w:trHeight w:val="255"/>
        </w:trPr>
        <w:tc>
          <w:tcPr>
            <w:tcW w:w="1701" w:type="dxa"/>
            <w:gridSpan w:val="2"/>
            <w:shd w:val="clear" w:color="auto" w:fill="auto"/>
            <w:noWrap/>
            <w:vAlign w:val="bottom"/>
            <w:hideMark/>
          </w:tcPr>
          <w:p w14:paraId="11130472"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Current</w:t>
            </w:r>
          </w:p>
        </w:tc>
        <w:tc>
          <w:tcPr>
            <w:tcW w:w="1128" w:type="dxa"/>
            <w:shd w:val="clear" w:color="auto" w:fill="auto"/>
            <w:noWrap/>
            <w:vAlign w:val="bottom"/>
            <w:hideMark/>
          </w:tcPr>
          <w:p w14:paraId="219E4210"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£5,699.02</w:t>
            </w:r>
          </w:p>
        </w:tc>
        <w:tc>
          <w:tcPr>
            <w:tcW w:w="1984" w:type="dxa"/>
            <w:shd w:val="clear" w:color="auto" w:fill="auto"/>
            <w:noWrap/>
            <w:vAlign w:val="bottom"/>
            <w:hideMark/>
          </w:tcPr>
          <w:p w14:paraId="4F591F93"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c>
          <w:tcPr>
            <w:tcW w:w="2268" w:type="dxa"/>
            <w:gridSpan w:val="2"/>
            <w:shd w:val="clear" w:color="auto" w:fill="auto"/>
            <w:noWrap/>
            <w:vAlign w:val="bottom"/>
            <w:hideMark/>
          </w:tcPr>
          <w:p w14:paraId="291D3A59"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61542A0B"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74DDCD4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7C19CCA0"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04CC053F"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158AB65E" w14:textId="77777777" w:rsidTr="00521E91">
        <w:trPr>
          <w:trHeight w:val="255"/>
        </w:trPr>
        <w:tc>
          <w:tcPr>
            <w:tcW w:w="1701" w:type="dxa"/>
            <w:gridSpan w:val="2"/>
            <w:shd w:val="clear" w:color="auto" w:fill="auto"/>
            <w:noWrap/>
            <w:vAlign w:val="bottom"/>
            <w:hideMark/>
          </w:tcPr>
          <w:p w14:paraId="5C86A9A0"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Total</w:t>
            </w:r>
          </w:p>
        </w:tc>
        <w:tc>
          <w:tcPr>
            <w:tcW w:w="1128" w:type="dxa"/>
            <w:shd w:val="clear" w:color="auto" w:fill="auto"/>
            <w:noWrap/>
            <w:vAlign w:val="bottom"/>
            <w:hideMark/>
          </w:tcPr>
          <w:p w14:paraId="352646E7"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£14,026.77</w:t>
            </w:r>
          </w:p>
        </w:tc>
        <w:tc>
          <w:tcPr>
            <w:tcW w:w="1984" w:type="dxa"/>
            <w:shd w:val="clear" w:color="auto" w:fill="auto"/>
            <w:noWrap/>
            <w:vAlign w:val="bottom"/>
            <w:hideMark/>
          </w:tcPr>
          <w:p w14:paraId="187AD55A"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p>
        </w:tc>
        <w:tc>
          <w:tcPr>
            <w:tcW w:w="2268" w:type="dxa"/>
            <w:gridSpan w:val="2"/>
            <w:shd w:val="clear" w:color="auto" w:fill="auto"/>
            <w:noWrap/>
            <w:vAlign w:val="bottom"/>
            <w:hideMark/>
          </w:tcPr>
          <w:p w14:paraId="3B579179"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134" w:type="dxa"/>
            <w:shd w:val="clear" w:color="auto" w:fill="auto"/>
            <w:noWrap/>
            <w:vAlign w:val="bottom"/>
            <w:hideMark/>
          </w:tcPr>
          <w:p w14:paraId="29749624"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78B0ABFB"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2CC2B246"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443DE519"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r w:rsidR="008A3675" w:rsidRPr="00C42296" w14:paraId="35D394D4" w14:textId="77777777" w:rsidTr="00521E91">
        <w:trPr>
          <w:trHeight w:val="255"/>
        </w:trPr>
        <w:tc>
          <w:tcPr>
            <w:tcW w:w="1701" w:type="dxa"/>
            <w:gridSpan w:val="2"/>
            <w:shd w:val="clear" w:color="auto" w:fill="auto"/>
            <w:noWrap/>
            <w:vAlign w:val="bottom"/>
            <w:hideMark/>
          </w:tcPr>
          <w:p w14:paraId="0582F62A" w14:textId="77777777" w:rsidR="008A3675" w:rsidRPr="00C42296" w:rsidRDefault="008A3675" w:rsidP="008A3675">
            <w:pPr>
              <w:spacing w:line="240" w:lineRule="auto"/>
              <w:ind w:left="0"/>
              <w:jc w:val="lef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Less u/p to date</w:t>
            </w:r>
          </w:p>
        </w:tc>
        <w:tc>
          <w:tcPr>
            <w:tcW w:w="1128" w:type="dxa"/>
            <w:shd w:val="clear" w:color="auto" w:fill="auto"/>
            <w:noWrap/>
            <w:vAlign w:val="bottom"/>
            <w:hideMark/>
          </w:tcPr>
          <w:p w14:paraId="0C2A5DB6" w14:textId="77777777" w:rsidR="008A3675" w:rsidRPr="00C42296" w:rsidRDefault="008A3675" w:rsidP="008A3675">
            <w:pPr>
              <w:spacing w:line="240" w:lineRule="auto"/>
              <w:ind w:left="0"/>
              <w:jc w:val="right"/>
              <w:rPr>
                <w:rFonts w:asciiTheme="minorHAnsi" w:hAnsiTheme="minorHAnsi" w:cstheme="minorHAnsi"/>
                <w:color w:val="000000"/>
                <w:sz w:val="20"/>
                <w:lang w:eastAsia="en-GB"/>
              </w:rPr>
            </w:pPr>
            <w:r w:rsidRPr="00C42296">
              <w:rPr>
                <w:rFonts w:asciiTheme="minorHAnsi" w:hAnsiTheme="minorHAnsi" w:cstheme="minorHAnsi"/>
                <w:color w:val="000000"/>
                <w:sz w:val="20"/>
                <w:lang w:eastAsia="en-GB"/>
              </w:rPr>
              <w:t>£494.91</w:t>
            </w:r>
          </w:p>
        </w:tc>
        <w:tc>
          <w:tcPr>
            <w:tcW w:w="1984" w:type="dxa"/>
            <w:shd w:val="clear" w:color="auto" w:fill="auto"/>
            <w:noWrap/>
            <w:vAlign w:val="bottom"/>
            <w:hideMark/>
          </w:tcPr>
          <w:p w14:paraId="5059C849"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r w:rsidRPr="00C42296">
              <w:rPr>
                <w:rFonts w:asciiTheme="minorHAnsi" w:hAnsiTheme="minorHAnsi" w:cstheme="minorHAnsi"/>
                <w:b/>
                <w:bCs/>
                <w:color w:val="000000"/>
                <w:sz w:val="20"/>
                <w:lang w:eastAsia="en-GB"/>
              </w:rPr>
              <w:t>£13,531.86</w:t>
            </w:r>
          </w:p>
        </w:tc>
        <w:tc>
          <w:tcPr>
            <w:tcW w:w="2268" w:type="dxa"/>
            <w:gridSpan w:val="2"/>
            <w:shd w:val="clear" w:color="auto" w:fill="auto"/>
            <w:noWrap/>
            <w:vAlign w:val="bottom"/>
            <w:hideMark/>
          </w:tcPr>
          <w:p w14:paraId="1F658910" w14:textId="77777777" w:rsidR="008A3675" w:rsidRPr="00C42296" w:rsidRDefault="008A3675" w:rsidP="008A3675">
            <w:pPr>
              <w:spacing w:line="240" w:lineRule="auto"/>
              <w:ind w:left="0"/>
              <w:jc w:val="right"/>
              <w:rPr>
                <w:rFonts w:asciiTheme="minorHAnsi" w:hAnsiTheme="minorHAnsi" w:cstheme="minorHAnsi"/>
                <w:b/>
                <w:bCs/>
                <w:color w:val="000000"/>
                <w:sz w:val="20"/>
                <w:lang w:eastAsia="en-GB"/>
              </w:rPr>
            </w:pPr>
          </w:p>
        </w:tc>
        <w:tc>
          <w:tcPr>
            <w:tcW w:w="1134" w:type="dxa"/>
            <w:shd w:val="clear" w:color="auto" w:fill="auto"/>
            <w:noWrap/>
            <w:vAlign w:val="bottom"/>
            <w:hideMark/>
          </w:tcPr>
          <w:p w14:paraId="1547FDE9"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1331" w:type="dxa"/>
            <w:gridSpan w:val="2"/>
            <w:shd w:val="clear" w:color="auto" w:fill="auto"/>
            <w:noWrap/>
            <w:vAlign w:val="bottom"/>
            <w:hideMark/>
          </w:tcPr>
          <w:p w14:paraId="05E497FC"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gridSpan w:val="2"/>
            <w:shd w:val="clear" w:color="auto" w:fill="auto"/>
            <w:noWrap/>
            <w:vAlign w:val="bottom"/>
            <w:hideMark/>
          </w:tcPr>
          <w:p w14:paraId="2DA744D6" w14:textId="77777777" w:rsidR="008A3675" w:rsidRPr="00C42296" w:rsidRDefault="008A3675" w:rsidP="008A3675">
            <w:pPr>
              <w:spacing w:line="240" w:lineRule="auto"/>
              <w:ind w:left="0"/>
              <w:jc w:val="left"/>
              <w:rPr>
                <w:rFonts w:asciiTheme="minorHAnsi" w:hAnsiTheme="minorHAnsi" w:cstheme="minorHAnsi"/>
                <w:sz w:val="20"/>
                <w:lang w:eastAsia="en-GB"/>
              </w:rPr>
            </w:pPr>
          </w:p>
        </w:tc>
        <w:tc>
          <w:tcPr>
            <w:tcW w:w="960" w:type="dxa"/>
            <w:shd w:val="clear" w:color="auto" w:fill="auto"/>
            <w:noWrap/>
            <w:vAlign w:val="bottom"/>
            <w:hideMark/>
          </w:tcPr>
          <w:p w14:paraId="0508989E" w14:textId="77777777" w:rsidR="008A3675" w:rsidRPr="00C42296" w:rsidRDefault="008A3675" w:rsidP="008A3675">
            <w:pPr>
              <w:spacing w:line="240" w:lineRule="auto"/>
              <w:ind w:left="0"/>
              <w:jc w:val="left"/>
              <w:rPr>
                <w:rFonts w:asciiTheme="minorHAnsi" w:hAnsiTheme="minorHAnsi" w:cstheme="minorHAnsi"/>
                <w:sz w:val="20"/>
                <w:lang w:eastAsia="en-GB"/>
              </w:rPr>
            </w:pPr>
          </w:p>
        </w:tc>
      </w:tr>
    </w:tbl>
    <w:p w14:paraId="6837F692" w14:textId="77777777" w:rsidR="00C42296" w:rsidRDefault="00C42296" w:rsidP="00C42296">
      <w:pPr>
        <w:pStyle w:val="Heading2"/>
      </w:pPr>
      <w:r>
        <w:t>RESOLVED</w:t>
      </w:r>
    </w:p>
    <w:p w14:paraId="5D4629CC" w14:textId="1DC1735D" w:rsidR="00C42296" w:rsidRPr="00C42296" w:rsidRDefault="00C42296" w:rsidP="00521E91">
      <w:pPr>
        <w:pStyle w:val="Heading2"/>
        <w:numPr>
          <w:ilvl w:val="0"/>
          <w:numId w:val="0"/>
        </w:numPr>
        <w:spacing w:line="276" w:lineRule="auto"/>
        <w:ind w:left="566" w:firstLine="294"/>
      </w:pPr>
      <w:r w:rsidRPr="00C42296">
        <w:t xml:space="preserve">To </w:t>
      </w:r>
      <w:r w:rsidR="00845888" w:rsidRPr="00C42296">
        <w:t>approve: -</w:t>
      </w:r>
    </w:p>
    <w:p w14:paraId="75B86F4D" w14:textId="0F137211" w:rsidR="008A3675" w:rsidRPr="00C42296" w:rsidRDefault="008A3675" w:rsidP="00521E91">
      <w:pPr>
        <w:pStyle w:val="Heading2"/>
        <w:numPr>
          <w:ilvl w:val="0"/>
          <w:numId w:val="0"/>
        </w:numPr>
        <w:spacing w:line="276" w:lineRule="auto"/>
        <w:ind w:left="851"/>
      </w:pPr>
      <w:r w:rsidRPr="00C42296">
        <w:t>£199 Christmas Tree</w:t>
      </w:r>
      <w:r w:rsidR="00C42296" w:rsidRPr="00C42296">
        <w:t xml:space="preserve"> </w:t>
      </w:r>
    </w:p>
    <w:p w14:paraId="70A9B649" w14:textId="4A3CBF07" w:rsidR="008A3675" w:rsidRDefault="008A3675" w:rsidP="00521E91">
      <w:pPr>
        <w:spacing w:line="276" w:lineRule="auto"/>
        <w:ind w:left="851"/>
        <w:rPr>
          <w:rFonts w:asciiTheme="minorHAnsi" w:hAnsiTheme="minorHAnsi" w:cstheme="minorHAnsi"/>
          <w:b/>
          <w:sz w:val="20"/>
        </w:rPr>
      </w:pPr>
      <w:r w:rsidRPr="00C42296">
        <w:rPr>
          <w:rFonts w:asciiTheme="minorHAnsi" w:hAnsiTheme="minorHAnsi" w:cstheme="minorHAnsi"/>
          <w:b/>
          <w:sz w:val="20"/>
        </w:rPr>
        <w:t>£</w:t>
      </w:r>
      <w:r w:rsidR="00845888" w:rsidRPr="00C42296">
        <w:rPr>
          <w:rFonts w:asciiTheme="minorHAnsi" w:hAnsiTheme="minorHAnsi" w:cstheme="minorHAnsi"/>
          <w:b/>
          <w:sz w:val="20"/>
        </w:rPr>
        <w:t>150 Brass</w:t>
      </w:r>
      <w:r w:rsidRPr="00C42296">
        <w:rPr>
          <w:rFonts w:asciiTheme="minorHAnsi" w:hAnsiTheme="minorHAnsi" w:cstheme="minorHAnsi"/>
          <w:b/>
          <w:sz w:val="20"/>
        </w:rPr>
        <w:t xml:space="preserve"> Band</w:t>
      </w:r>
    </w:p>
    <w:p w14:paraId="31CEC786" w14:textId="6246EF6E" w:rsidR="00521E91" w:rsidRDefault="00845888" w:rsidP="00521E91">
      <w:pPr>
        <w:spacing w:line="276" w:lineRule="auto"/>
        <w:ind w:left="851"/>
        <w:rPr>
          <w:rFonts w:asciiTheme="minorHAnsi" w:hAnsiTheme="minorHAnsi" w:cstheme="minorHAnsi"/>
          <w:b/>
          <w:sz w:val="20"/>
        </w:rPr>
      </w:pPr>
      <w:r>
        <w:rPr>
          <w:rFonts w:asciiTheme="minorHAnsi" w:hAnsiTheme="minorHAnsi" w:cstheme="minorHAnsi"/>
          <w:b/>
          <w:sz w:val="20"/>
        </w:rPr>
        <w:t>£ 20 Poppy</w:t>
      </w:r>
      <w:r w:rsidR="00521E91">
        <w:rPr>
          <w:rFonts w:asciiTheme="minorHAnsi" w:hAnsiTheme="minorHAnsi" w:cstheme="minorHAnsi"/>
          <w:b/>
          <w:sz w:val="20"/>
        </w:rPr>
        <w:t xml:space="preserve"> Wreath</w:t>
      </w:r>
    </w:p>
    <w:p w14:paraId="565C481E" w14:textId="77777777" w:rsidR="00F22638" w:rsidRPr="00C42296" w:rsidRDefault="00F22638" w:rsidP="00092C9F">
      <w:pPr>
        <w:spacing w:line="240" w:lineRule="auto"/>
        <w:ind w:left="851"/>
        <w:rPr>
          <w:rFonts w:asciiTheme="minorHAnsi" w:hAnsiTheme="minorHAnsi" w:cstheme="minorHAnsi"/>
          <w:b/>
          <w:sz w:val="20"/>
        </w:rPr>
      </w:pPr>
    </w:p>
    <w:p w14:paraId="11304834" w14:textId="1ABEF4D8" w:rsidR="00F52039" w:rsidRPr="00C42296" w:rsidRDefault="00F52039" w:rsidP="00F52039">
      <w:pPr>
        <w:pStyle w:val="Heading2"/>
        <w:ind w:left="851" w:hanging="425"/>
        <w:rPr>
          <w:sz w:val="23"/>
          <w:szCs w:val="23"/>
        </w:rPr>
      </w:pPr>
      <w:r w:rsidRPr="00C42296">
        <w:rPr>
          <w:sz w:val="23"/>
          <w:szCs w:val="23"/>
        </w:rPr>
        <w:t xml:space="preserve">Grant – smart TV and </w:t>
      </w:r>
      <w:r w:rsidR="00845888" w:rsidRPr="00C42296">
        <w:rPr>
          <w:sz w:val="23"/>
          <w:szCs w:val="23"/>
        </w:rPr>
        <w:t>Wi-Fi___33</w:t>
      </w:r>
      <w:r w:rsidRPr="00C42296">
        <w:rPr>
          <w:sz w:val="23"/>
          <w:szCs w:val="23"/>
        </w:rPr>
        <w:t xml:space="preserve"> for Community Centre </w:t>
      </w:r>
    </w:p>
    <w:p w14:paraId="0C8B35F4" w14:textId="77777777" w:rsidR="00F22638" w:rsidRDefault="00F22638" w:rsidP="00F22638">
      <w:pPr>
        <w:spacing w:line="276" w:lineRule="auto"/>
        <w:ind w:left="851"/>
        <w:rPr>
          <w:rFonts w:asciiTheme="minorHAnsi" w:hAnsiTheme="minorHAnsi" w:cstheme="minorHAnsi"/>
        </w:rPr>
      </w:pPr>
      <w:r>
        <w:rPr>
          <w:rFonts w:asciiTheme="minorHAnsi" w:hAnsiTheme="minorHAnsi" w:cstheme="minorHAnsi"/>
        </w:rPr>
        <w:t>Cllr. Alan Askew declared an interest and took no part in the discussions.</w:t>
      </w:r>
    </w:p>
    <w:p w14:paraId="13607777" w14:textId="596ED917" w:rsidR="008A3675" w:rsidRDefault="00C42296" w:rsidP="00F22638">
      <w:pPr>
        <w:spacing w:line="276" w:lineRule="auto"/>
        <w:ind w:left="851"/>
        <w:rPr>
          <w:rFonts w:asciiTheme="minorHAnsi" w:hAnsiTheme="minorHAnsi" w:cstheme="minorHAnsi"/>
        </w:rPr>
      </w:pPr>
      <w:r>
        <w:rPr>
          <w:rFonts w:asciiTheme="minorHAnsi" w:hAnsiTheme="minorHAnsi" w:cstheme="minorHAnsi"/>
        </w:rPr>
        <w:t>The Clerk informed members that the application for £1346 for the above has been successful</w:t>
      </w:r>
      <w:r w:rsidR="00936EFB">
        <w:rPr>
          <w:rFonts w:asciiTheme="minorHAnsi" w:hAnsiTheme="minorHAnsi" w:cstheme="minorHAnsi"/>
        </w:rPr>
        <w:t>.</w:t>
      </w:r>
    </w:p>
    <w:p w14:paraId="2E698A38" w14:textId="6E42BD28" w:rsidR="00936EFB" w:rsidRPr="00936EFB" w:rsidRDefault="00936EFB" w:rsidP="00F22638">
      <w:pPr>
        <w:spacing w:line="276" w:lineRule="auto"/>
        <w:ind w:left="851"/>
        <w:rPr>
          <w:rFonts w:asciiTheme="minorHAnsi" w:hAnsiTheme="minorHAnsi" w:cstheme="minorHAnsi"/>
          <w:b/>
        </w:rPr>
      </w:pPr>
      <w:r w:rsidRPr="00936EFB">
        <w:rPr>
          <w:rFonts w:asciiTheme="minorHAnsi" w:hAnsiTheme="minorHAnsi" w:cstheme="minorHAnsi"/>
          <w:b/>
        </w:rPr>
        <w:t>RESOLVED</w:t>
      </w:r>
    </w:p>
    <w:p w14:paraId="115F935B" w14:textId="259C9FA5" w:rsidR="00936EFB" w:rsidRPr="00936EFB" w:rsidRDefault="00936EFB" w:rsidP="00936EFB">
      <w:pPr>
        <w:pStyle w:val="ListParagraph"/>
        <w:numPr>
          <w:ilvl w:val="0"/>
          <w:numId w:val="37"/>
        </w:numPr>
        <w:ind w:left="1134" w:hanging="283"/>
        <w:rPr>
          <w:rFonts w:asciiTheme="minorHAnsi" w:hAnsiTheme="minorHAnsi" w:cstheme="minorHAnsi"/>
          <w:b/>
        </w:rPr>
      </w:pPr>
      <w:r w:rsidRPr="00936EFB">
        <w:rPr>
          <w:rFonts w:asciiTheme="minorHAnsi" w:hAnsiTheme="minorHAnsi" w:cstheme="minorHAnsi"/>
          <w:b/>
        </w:rPr>
        <w:t>To receive the information</w:t>
      </w:r>
    </w:p>
    <w:p w14:paraId="04A548FF" w14:textId="59355086" w:rsidR="00936EFB" w:rsidRPr="00936EFB" w:rsidRDefault="00936EFB" w:rsidP="00936EFB">
      <w:pPr>
        <w:pStyle w:val="ListParagraph"/>
        <w:numPr>
          <w:ilvl w:val="0"/>
          <w:numId w:val="37"/>
        </w:numPr>
        <w:ind w:left="1134" w:hanging="283"/>
        <w:rPr>
          <w:rFonts w:asciiTheme="minorHAnsi" w:hAnsiTheme="minorHAnsi" w:cstheme="minorHAnsi"/>
          <w:b/>
        </w:rPr>
      </w:pPr>
      <w:r w:rsidRPr="00936EFB">
        <w:rPr>
          <w:rFonts w:asciiTheme="minorHAnsi" w:hAnsiTheme="minorHAnsi" w:cstheme="minorHAnsi"/>
          <w:b/>
        </w:rPr>
        <w:t xml:space="preserve">The Parish Council to offer to pay the </w:t>
      </w:r>
      <w:r w:rsidR="00845888" w:rsidRPr="00936EFB">
        <w:rPr>
          <w:rFonts w:asciiTheme="minorHAnsi" w:hAnsiTheme="minorHAnsi" w:cstheme="minorHAnsi"/>
          <w:b/>
        </w:rPr>
        <w:t>Wi-Fi</w:t>
      </w:r>
      <w:r w:rsidRPr="00936EFB">
        <w:rPr>
          <w:rFonts w:asciiTheme="minorHAnsi" w:hAnsiTheme="minorHAnsi" w:cstheme="minorHAnsi"/>
          <w:b/>
        </w:rPr>
        <w:t xml:space="preserve"> charges for one year and review after this time</w:t>
      </w:r>
    </w:p>
    <w:p w14:paraId="10CFB15C" w14:textId="058DD8DC" w:rsidR="00936EFB" w:rsidRPr="00936EFB" w:rsidRDefault="00936EFB" w:rsidP="00936EFB">
      <w:pPr>
        <w:pStyle w:val="ListParagraph"/>
        <w:numPr>
          <w:ilvl w:val="0"/>
          <w:numId w:val="37"/>
        </w:numPr>
        <w:ind w:left="1134" w:hanging="283"/>
        <w:rPr>
          <w:rFonts w:asciiTheme="minorHAnsi" w:hAnsiTheme="minorHAnsi" w:cstheme="minorHAnsi"/>
          <w:b/>
        </w:rPr>
      </w:pPr>
      <w:r w:rsidRPr="00936EFB">
        <w:rPr>
          <w:rFonts w:asciiTheme="minorHAnsi" w:hAnsiTheme="minorHAnsi" w:cstheme="minorHAnsi"/>
          <w:b/>
        </w:rPr>
        <w:t xml:space="preserve">To await the outcome of the Community Associations deliberations on this </w:t>
      </w:r>
    </w:p>
    <w:p w14:paraId="0B21771E" w14:textId="3DFC6E51" w:rsidR="008A3675" w:rsidRPr="00C42296" w:rsidRDefault="008A3675" w:rsidP="00092C9F">
      <w:pPr>
        <w:spacing w:line="240" w:lineRule="auto"/>
        <w:rPr>
          <w:rFonts w:asciiTheme="minorHAnsi" w:hAnsiTheme="minorHAnsi" w:cstheme="minorHAnsi"/>
        </w:rPr>
      </w:pPr>
    </w:p>
    <w:p w14:paraId="044EA4F2" w14:textId="77777777" w:rsidR="00F52039" w:rsidRPr="00C42296" w:rsidRDefault="00F52039" w:rsidP="00F52039">
      <w:pPr>
        <w:pStyle w:val="Heading2"/>
        <w:ind w:left="851" w:hanging="425"/>
        <w:rPr>
          <w:sz w:val="23"/>
          <w:szCs w:val="23"/>
        </w:rPr>
      </w:pPr>
      <w:r w:rsidRPr="00C42296">
        <w:rPr>
          <w:sz w:val="23"/>
          <w:szCs w:val="23"/>
        </w:rPr>
        <w:t>Discussions re estimates / precept 2017/2018 / Financial Plan</w:t>
      </w:r>
    </w:p>
    <w:p w14:paraId="581A9847" w14:textId="1AF57615" w:rsidR="00F52039" w:rsidRPr="00521E91" w:rsidRDefault="00936EFB" w:rsidP="00521E91">
      <w:pPr>
        <w:pStyle w:val="Heading2"/>
        <w:numPr>
          <w:ilvl w:val="0"/>
          <w:numId w:val="0"/>
        </w:numPr>
        <w:spacing w:line="276" w:lineRule="auto"/>
        <w:ind w:left="851"/>
        <w:rPr>
          <w:b w:val="0"/>
        </w:rPr>
      </w:pPr>
      <w:r w:rsidRPr="00521E91">
        <w:rPr>
          <w:b w:val="0"/>
        </w:rPr>
        <w:t>The Clerk had circulated the first draft of the</w:t>
      </w:r>
      <w:r w:rsidR="00845888">
        <w:rPr>
          <w:b w:val="0"/>
        </w:rPr>
        <w:t xml:space="preserve"> </w:t>
      </w:r>
      <w:r w:rsidR="00845888" w:rsidRPr="00521E91">
        <w:rPr>
          <w:b w:val="0"/>
        </w:rPr>
        <w:t>financial</w:t>
      </w:r>
      <w:r w:rsidRPr="00521E91">
        <w:rPr>
          <w:b w:val="0"/>
        </w:rPr>
        <w:t xml:space="preserve"> plan together with </w:t>
      </w:r>
      <w:r w:rsidR="00845888" w:rsidRPr="00521E91">
        <w:rPr>
          <w:b w:val="0"/>
        </w:rPr>
        <w:t>the estimates</w:t>
      </w:r>
      <w:r w:rsidRPr="00521E91">
        <w:rPr>
          <w:b w:val="0"/>
        </w:rPr>
        <w:t xml:space="preserve"> and budget for 2017 </w:t>
      </w:r>
    </w:p>
    <w:p w14:paraId="67E43C16" w14:textId="4C6503E5" w:rsidR="008A3675" w:rsidRPr="00521E91" w:rsidRDefault="00936EFB" w:rsidP="00521E91">
      <w:pPr>
        <w:spacing w:line="276" w:lineRule="auto"/>
        <w:ind w:left="851"/>
        <w:rPr>
          <w:rFonts w:asciiTheme="minorHAnsi" w:hAnsiTheme="minorHAnsi" w:cstheme="minorHAnsi"/>
          <w:sz w:val="20"/>
        </w:rPr>
      </w:pPr>
      <w:r w:rsidRPr="00521E91">
        <w:rPr>
          <w:rFonts w:asciiTheme="minorHAnsi" w:hAnsiTheme="minorHAnsi" w:cstheme="minorHAnsi"/>
          <w:sz w:val="20"/>
        </w:rPr>
        <w:t xml:space="preserve">These </w:t>
      </w:r>
      <w:r w:rsidR="00845888" w:rsidRPr="00521E91">
        <w:rPr>
          <w:rFonts w:asciiTheme="minorHAnsi" w:hAnsiTheme="minorHAnsi" w:cstheme="minorHAnsi"/>
          <w:sz w:val="20"/>
        </w:rPr>
        <w:t>included: -</w:t>
      </w:r>
    </w:p>
    <w:p w14:paraId="533EBBA3" w14:textId="406E7B81" w:rsidR="00936EFB" w:rsidRPr="00521E91" w:rsidRDefault="00936EFB" w:rsidP="00521E91">
      <w:pPr>
        <w:spacing w:line="276" w:lineRule="auto"/>
        <w:ind w:left="851"/>
        <w:rPr>
          <w:rFonts w:asciiTheme="minorHAnsi" w:hAnsiTheme="minorHAnsi" w:cstheme="minorHAnsi"/>
          <w:sz w:val="20"/>
        </w:rPr>
      </w:pPr>
      <w:r w:rsidRPr="00521E91">
        <w:rPr>
          <w:rFonts w:asciiTheme="minorHAnsi" w:hAnsiTheme="minorHAnsi" w:cstheme="minorHAnsi"/>
          <w:sz w:val="20"/>
        </w:rPr>
        <w:t xml:space="preserve">Estimated amount for the elections in 2017 </w:t>
      </w:r>
      <w:r w:rsidR="00845888" w:rsidRPr="00521E91">
        <w:rPr>
          <w:rFonts w:asciiTheme="minorHAnsi" w:hAnsiTheme="minorHAnsi" w:cstheme="minorHAnsi"/>
          <w:sz w:val="20"/>
        </w:rPr>
        <w:t>(as</w:t>
      </w:r>
      <w:r w:rsidRPr="00521E91">
        <w:rPr>
          <w:rFonts w:asciiTheme="minorHAnsi" w:hAnsiTheme="minorHAnsi" w:cstheme="minorHAnsi"/>
          <w:sz w:val="20"/>
        </w:rPr>
        <w:t xml:space="preserve"> recommended by DCC)       £700</w:t>
      </w:r>
    </w:p>
    <w:p w14:paraId="0BF86CCE" w14:textId="7DB27540" w:rsidR="00936EFB" w:rsidRPr="00521E91" w:rsidRDefault="00936EFB" w:rsidP="00521E91">
      <w:pPr>
        <w:spacing w:line="276" w:lineRule="auto"/>
        <w:ind w:left="851"/>
        <w:rPr>
          <w:rFonts w:asciiTheme="minorHAnsi" w:hAnsiTheme="minorHAnsi" w:cstheme="minorHAnsi"/>
          <w:sz w:val="20"/>
        </w:rPr>
      </w:pPr>
      <w:r w:rsidRPr="00521E91">
        <w:rPr>
          <w:rFonts w:asciiTheme="minorHAnsi" w:hAnsiTheme="minorHAnsi" w:cstheme="minorHAnsi"/>
          <w:sz w:val="20"/>
        </w:rPr>
        <w:t>Wi fi charges for the community centre</w:t>
      </w:r>
      <w:r w:rsidR="00845888" w:rsidRPr="00521E91">
        <w:rPr>
          <w:rFonts w:asciiTheme="minorHAnsi" w:hAnsiTheme="minorHAnsi" w:cstheme="minorHAnsi"/>
          <w:sz w:val="20"/>
        </w:rPr>
        <w:tab/>
      </w:r>
      <w:r w:rsidR="00845888">
        <w:rPr>
          <w:rFonts w:asciiTheme="minorHAnsi" w:hAnsiTheme="minorHAnsi" w:cstheme="minorHAnsi"/>
          <w:sz w:val="20"/>
        </w:rPr>
        <w:t xml:space="preserve"> </w:t>
      </w:r>
      <w:r w:rsidR="00845888">
        <w:rPr>
          <w:rFonts w:asciiTheme="minorHAnsi" w:hAnsiTheme="minorHAnsi" w:cstheme="minorHAnsi"/>
          <w:sz w:val="20"/>
        </w:rPr>
        <w:tab/>
      </w:r>
      <w:r w:rsidRPr="00521E91">
        <w:rPr>
          <w:rFonts w:asciiTheme="minorHAnsi" w:hAnsiTheme="minorHAnsi" w:cstheme="minorHAnsi"/>
          <w:sz w:val="20"/>
        </w:rPr>
        <w:tab/>
      </w:r>
      <w:r w:rsidRPr="00521E91">
        <w:rPr>
          <w:rFonts w:asciiTheme="minorHAnsi" w:hAnsiTheme="minorHAnsi" w:cstheme="minorHAnsi"/>
          <w:sz w:val="20"/>
        </w:rPr>
        <w:tab/>
        <w:t xml:space="preserve">      </w:t>
      </w:r>
      <w:r w:rsidR="00521E91">
        <w:rPr>
          <w:rFonts w:asciiTheme="minorHAnsi" w:hAnsiTheme="minorHAnsi" w:cstheme="minorHAnsi"/>
          <w:sz w:val="20"/>
        </w:rPr>
        <w:t xml:space="preserve">  </w:t>
      </w:r>
      <w:r w:rsidRPr="00521E91">
        <w:rPr>
          <w:rFonts w:asciiTheme="minorHAnsi" w:hAnsiTheme="minorHAnsi" w:cstheme="minorHAnsi"/>
          <w:sz w:val="20"/>
        </w:rPr>
        <w:t xml:space="preserve">  £600</w:t>
      </w:r>
    </w:p>
    <w:p w14:paraId="154855B0" w14:textId="0D9DE4D0" w:rsidR="00936EFB" w:rsidRPr="00521E91" w:rsidRDefault="00936EFB" w:rsidP="00521E91">
      <w:pPr>
        <w:spacing w:line="276" w:lineRule="auto"/>
        <w:ind w:left="851"/>
        <w:rPr>
          <w:rFonts w:asciiTheme="minorHAnsi" w:hAnsiTheme="minorHAnsi" w:cstheme="minorHAnsi"/>
          <w:sz w:val="20"/>
        </w:rPr>
      </w:pPr>
      <w:r w:rsidRPr="00521E91">
        <w:rPr>
          <w:rFonts w:asciiTheme="minorHAnsi" w:hAnsiTheme="minorHAnsi" w:cstheme="minorHAnsi"/>
          <w:sz w:val="20"/>
        </w:rPr>
        <w:t>The projected precept to include these would be £8,181 representing an increase of 4.99%.</w:t>
      </w:r>
    </w:p>
    <w:p w14:paraId="7D5FCAB6" w14:textId="729F727F" w:rsidR="00936EFB" w:rsidRDefault="00936EFB" w:rsidP="00521E91">
      <w:pPr>
        <w:spacing w:line="276" w:lineRule="auto"/>
        <w:ind w:left="851"/>
        <w:rPr>
          <w:rFonts w:asciiTheme="minorHAnsi" w:hAnsiTheme="minorHAnsi" w:cstheme="minorHAnsi"/>
          <w:sz w:val="20"/>
        </w:rPr>
      </w:pPr>
      <w:r w:rsidRPr="00521E91">
        <w:rPr>
          <w:rFonts w:asciiTheme="minorHAnsi" w:hAnsiTheme="minorHAnsi" w:cstheme="minorHAnsi"/>
          <w:sz w:val="20"/>
        </w:rPr>
        <w:t>The Clerk explained that central government is yet to pronounce on capping for councils who increase the precept over 2%.</w:t>
      </w:r>
    </w:p>
    <w:p w14:paraId="599B76C7" w14:textId="6E08C1E1" w:rsidR="00936EFB" w:rsidRPr="00521E91" w:rsidRDefault="00936EFB"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RESOLVED</w:t>
      </w:r>
    </w:p>
    <w:p w14:paraId="6102BDA3" w14:textId="4256F7A5" w:rsidR="00936EFB" w:rsidRPr="00521E91" w:rsidRDefault="00936EFB"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To receive the information</w:t>
      </w:r>
    </w:p>
    <w:p w14:paraId="1D675322" w14:textId="7BCA9688" w:rsidR="00936EFB" w:rsidRPr="00521E91" w:rsidRDefault="00936EFB"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In principle to increase the precept to £8,181 – representing a 4.99% increase.</w:t>
      </w:r>
    </w:p>
    <w:p w14:paraId="25FDD92B" w14:textId="4F026442" w:rsidR="00936EFB" w:rsidRPr="00521E91" w:rsidRDefault="00936EFB"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 xml:space="preserve">To formally accept at the January meeting when the government plans re </w:t>
      </w:r>
      <w:r w:rsidR="00521E91" w:rsidRPr="00521E91">
        <w:rPr>
          <w:rFonts w:asciiTheme="minorHAnsi" w:hAnsiTheme="minorHAnsi" w:cstheme="minorHAnsi"/>
          <w:b/>
          <w:sz w:val="20"/>
        </w:rPr>
        <w:t>capping have been finalised.</w:t>
      </w:r>
    </w:p>
    <w:p w14:paraId="4B050595" w14:textId="6B754A0D" w:rsidR="008A3675" w:rsidRPr="00C42296" w:rsidRDefault="008A3675" w:rsidP="008A3675">
      <w:pPr>
        <w:rPr>
          <w:rFonts w:asciiTheme="minorHAnsi" w:hAnsiTheme="minorHAnsi" w:cstheme="minorHAnsi"/>
        </w:rPr>
      </w:pPr>
    </w:p>
    <w:p w14:paraId="0F50B6C2" w14:textId="77777777" w:rsidR="00F52039" w:rsidRPr="00C42296" w:rsidRDefault="00F52039" w:rsidP="00F52039">
      <w:pPr>
        <w:pStyle w:val="Heading1"/>
        <w:spacing w:line="240" w:lineRule="auto"/>
        <w:rPr>
          <w:rFonts w:cstheme="minorHAnsi"/>
          <w:sz w:val="23"/>
          <w:szCs w:val="23"/>
        </w:rPr>
      </w:pPr>
      <w:r w:rsidRPr="00C42296">
        <w:rPr>
          <w:rFonts w:cstheme="minorHAnsi"/>
          <w:sz w:val="23"/>
          <w:szCs w:val="23"/>
        </w:rPr>
        <w:t xml:space="preserve">Training: </w:t>
      </w:r>
    </w:p>
    <w:p w14:paraId="267FF796" w14:textId="5F14FDFC" w:rsidR="00F52039" w:rsidRPr="00C42296" w:rsidRDefault="00F52039" w:rsidP="00521E91">
      <w:pPr>
        <w:pStyle w:val="Heading2"/>
        <w:ind w:left="851" w:hanging="425"/>
      </w:pPr>
      <w:r w:rsidRPr="00C42296">
        <w:t>Elections Training</w:t>
      </w:r>
    </w:p>
    <w:p w14:paraId="43608377" w14:textId="1598A03A" w:rsidR="008A3675" w:rsidRPr="00521E91" w:rsidRDefault="00521E91" w:rsidP="00521E91">
      <w:pPr>
        <w:spacing w:line="276" w:lineRule="auto"/>
        <w:ind w:left="851"/>
        <w:rPr>
          <w:rFonts w:asciiTheme="minorHAnsi" w:hAnsiTheme="minorHAnsi" w:cstheme="minorHAnsi"/>
          <w:sz w:val="20"/>
        </w:rPr>
      </w:pPr>
      <w:r w:rsidRPr="00521E91">
        <w:rPr>
          <w:rFonts w:asciiTheme="minorHAnsi" w:hAnsiTheme="minorHAnsi" w:cstheme="minorHAnsi"/>
          <w:sz w:val="20"/>
        </w:rPr>
        <w:t>Details of elections training (primarily for Clerks) and Purdah training – which is being included in the next Smaller and Larger Councils committee meetings had been circulated.</w:t>
      </w:r>
    </w:p>
    <w:p w14:paraId="1B478200" w14:textId="5282A36C" w:rsidR="00521E91" w:rsidRPr="00521E91" w:rsidRDefault="00521E91"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RESOLVED</w:t>
      </w:r>
    </w:p>
    <w:p w14:paraId="78C45859" w14:textId="3EEEC238" w:rsidR="00521E91" w:rsidRPr="00521E91" w:rsidRDefault="00521E91" w:rsidP="00521E91">
      <w:pPr>
        <w:spacing w:line="276" w:lineRule="auto"/>
        <w:ind w:left="851"/>
        <w:rPr>
          <w:rFonts w:asciiTheme="minorHAnsi" w:hAnsiTheme="minorHAnsi" w:cstheme="minorHAnsi"/>
          <w:b/>
          <w:sz w:val="20"/>
        </w:rPr>
      </w:pPr>
      <w:r w:rsidRPr="00521E91">
        <w:rPr>
          <w:rFonts w:asciiTheme="minorHAnsi" w:hAnsiTheme="minorHAnsi" w:cstheme="minorHAnsi"/>
          <w:b/>
          <w:sz w:val="20"/>
        </w:rPr>
        <w:t>To receive the information.</w:t>
      </w:r>
    </w:p>
    <w:p w14:paraId="1649F76F" w14:textId="257DEE4A" w:rsidR="00F52039" w:rsidRPr="00C42296" w:rsidRDefault="00F52039" w:rsidP="00F52039">
      <w:pPr>
        <w:pStyle w:val="Heading1"/>
        <w:spacing w:line="360" w:lineRule="auto"/>
        <w:rPr>
          <w:rFonts w:cstheme="minorHAnsi"/>
          <w:sz w:val="23"/>
          <w:szCs w:val="23"/>
        </w:rPr>
      </w:pPr>
      <w:r w:rsidRPr="00C42296">
        <w:rPr>
          <w:rFonts w:cstheme="minorHAnsi"/>
          <w:sz w:val="23"/>
          <w:szCs w:val="23"/>
        </w:rPr>
        <w:t>Current Planning Applications: Re DCC Lists</w:t>
      </w:r>
    </w:p>
    <w:p w14:paraId="38FE01E9" w14:textId="5142BC78" w:rsidR="008A3675" w:rsidRPr="00EA25F7" w:rsidRDefault="00EA25F7" w:rsidP="00EA25F7">
      <w:pPr>
        <w:pStyle w:val="Heading3"/>
        <w:ind w:hanging="294"/>
        <w:rPr>
          <w:rFonts w:asciiTheme="minorHAnsi" w:hAnsiTheme="minorHAnsi" w:cstheme="minorHAnsi"/>
        </w:rPr>
      </w:pPr>
      <w:r w:rsidRPr="00EA25F7">
        <w:rPr>
          <w:rFonts w:asciiTheme="minorHAnsi" w:hAnsiTheme="minorHAnsi" w:cstheme="minorHAnsi"/>
        </w:rPr>
        <w:lastRenderedPageBreak/>
        <w:t>Removal of 3 Cherry Trees and Crown Lift and thin to others</w:t>
      </w:r>
    </w:p>
    <w:p w14:paraId="08453897" w14:textId="4C2A3A43" w:rsidR="00EA25F7" w:rsidRPr="00EA25F7" w:rsidRDefault="00EA25F7" w:rsidP="00EA25F7">
      <w:pPr>
        <w:ind w:left="1440"/>
        <w:rPr>
          <w:rFonts w:asciiTheme="minorHAnsi" w:hAnsiTheme="minorHAnsi" w:cstheme="minorHAnsi"/>
          <w:sz w:val="20"/>
        </w:rPr>
      </w:pPr>
      <w:r w:rsidRPr="00EA25F7">
        <w:rPr>
          <w:rFonts w:asciiTheme="minorHAnsi" w:hAnsiTheme="minorHAnsi" w:cstheme="minorHAnsi"/>
          <w:sz w:val="20"/>
        </w:rPr>
        <w:t>Community Centre</w:t>
      </w:r>
    </w:p>
    <w:p w14:paraId="0B0A089D" w14:textId="5E9F2CFF" w:rsidR="00EA25F7" w:rsidRPr="00EA25F7" w:rsidRDefault="00EA25F7" w:rsidP="00EA25F7">
      <w:pPr>
        <w:ind w:left="1440"/>
        <w:rPr>
          <w:rFonts w:asciiTheme="minorHAnsi" w:hAnsiTheme="minorHAnsi" w:cstheme="minorHAnsi"/>
          <w:b/>
          <w:sz w:val="20"/>
        </w:rPr>
      </w:pPr>
      <w:r w:rsidRPr="00EA25F7">
        <w:rPr>
          <w:rFonts w:asciiTheme="minorHAnsi" w:hAnsiTheme="minorHAnsi" w:cstheme="minorHAnsi"/>
          <w:b/>
          <w:sz w:val="20"/>
        </w:rPr>
        <w:t>RESOLVED</w:t>
      </w:r>
    </w:p>
    <w:p w14:paraId="1B8E14F2" w14:textId="032E43CE" w:rsidR="00EA25F7" w:rsidRDefault="00EA25F7" w:rsidP="00EA25F7">
      <w:pPr>
        <w:ind w:left="1440"/>
        <w:rPr>
          <w:rFonts w:asciiTheme="minorHAnsi" w:hAnsiTheme="minorHAnsi" w:cstheme="minorHAnsi"/>
          <w:b/>
          <w:sz w:val="20"/>
        </w:rPr>
      </w:pPr>
      <w:r w:rsidRPr="00EA25F7">
        <w:rPr>
          <w:rFonts w:asciiTheme="minorHAnsi" w:hAnsiTheme="minorHAnsi" w:cstheme="minorHAnsi"/>
          <w:b/>
          <w:sz w:val="20"/>
        </w:rPr>
        <w:t>No objections</w:t>
      </w:r>
    </w:p>
    <w:p w14:paraId="3FF680FB" w14:textId="77777777" w:rsidR="00EA25F7" w:rsidRPr="00EA25F7" w:rsidRDefault="00EA25F7" w:rsidP="00092C9F">
      <w:pPr>
        <w:spacing w:line="240" w:lineRule="auto"/>
        <w:ind w:left="1440"/>
        <w:rPr>
          <w:rFonts w:asciiTheme="minorHAnsi" w:hAnsiTheme="minorHAnsi" w:cstheme="minorHAnsi"/>
          <w:b/>
          <w:sz w:val="20"/>
        </w:rPr>
      </w:pPr>
    </w:p>
    <w:p w14:paraId="2868B0A5" w14:textId="6D794F71" w:rsidR="00EA25F7" w:rsidRPr="00EA25F7" w:rsidRDefault="00EA25F7" w:rsidP="00EA25F7">
      <w:pPr>
        <w:pStyle w:val="Heading3"/>
        <w:ind w:hanging="294"/>
        <w:rPr>
          <w:rFonts w:asciiTheme="minorHAnsi" w:hAnsiTheme="minorHAnsi" w:cstheme="minorHAnsi"/>
        </w:rPr>
      </w:pPr>
      <w:r w:rsidRPr="00EA25F7">
        <w:rPr>
          <w:rFonts w:asciiTheme="minorHAnsi" w:hAnsiTheme="minorHAnsi" w:cstheme="minorHAnsi"/>
        </w:rPr>
        <w:t>Removal 1 Cherry</w:t>
      </w:r>
    </w:p>
    <w:p w14:paraId="61E99943" w14:textId="005B33BA" w:rsidR="00EA25F7" w:rsidRPr="00EA25F7" w:rsidRDefault="00EA25F7" w:rsidP="00EA25F7">
      <w:pPr>
        <w:ind w:firstLine="992"/>
        <w:rPr>
          <w:rFonts w:asciiTheme="minorHAnsi" w:hAnsiTheme="minorHAnsi" w:cstheme="minorHAnsi"/>
          <w:sz w:val="20"/>
        </w:rPr>
      </w:pPr>
      <w:r w:rsidRPr="00EA25F7">
        <w:rPr>
          <w:rFonts w:asciiTheme="minorHAnsi" w:hAnsiTheme="minorHAnsi" w:cstheme="minorHAnsi"/>
          <w:sz w:val="20"/>
        </w:rPr>
        <w:t>Stable End, Hawthorn</w:t>
      </w:r>
    </w:p>
    <w:p w14:paraId="45DC188C" w14:textId="24C4A298" w:rsidR="00EA25F7" w:rsidRPr="00EA25F7" w:rsidRDefault="00EA25F7" w:rsidP="00EA25F7">
      <w:pPr>
        <w:ind w:firstLine="992"/>
        <w:rPr>
          <w:rFonts w:asciiTheme="minorHAnsi" w:hAnsiTheme="minorHAnsi" w:cstheme="minorHAnsi"/>
          <w:b/>
          <w:sz w:val="20"/>
        </w:rPr>
      </w:pPr>
      <w:r w:rsidRPr="00EA25F7">
        <w:rPr>
          <w:rFonts w:asciiTheme="minorHAnsi" w:hAnsiTheme="minorHAnsi" w:cstheme="minorHAnsi"/>
          <w:b/>
          <w:sz w:val="20"/>
        </w:rPr>
        <w:t>RESOLVED</w:t>
      </w:r>
    </w:p>
    <w:p w14:paraId="269E6BD9" w14:textId="179BC1D2" w:rsidR="00EA25F7" w:rsidRPr="00EA25F7" w:rsidRDefault="00EA25F7" w:rsidP="00EA25F7">
      <w:pPr>
        <w:ind w:firstLine="992"/>
        <w:rPr>
          <w:rFonts w:asciiTheme="minorHAnsi" w:hAnsiTheme="minorHAnsi" w:cstheme="minorHAnsi"/>
          <w:b/>
          <w:sz w:val="20"/>
        </w:rPr>
      </w:pPr>
      <w:r w:rsidRPr="00EA25F7">
        <w:rPr>
          <w:rFonts w:asciiTheme="minorHAnsi" w:hAnsiTheme="minorHAnsi" w:cstheme="minorHAnsi"/>
          <w:b/>
          <w:sz w:val="20"/>
        </w:rPr>
        <w:t>No objections</w:t>
      </w:r>
    </w:p>
    <w:p w14:paraId="4D674399" w14:textId="77777777" w:rsidR="00EA25F7" w:rsidRPr="00092C9F" w:rsidRDefault="00EA25F7" w:rsidP="00092C9F">
      <w:pPr>
        <w:spacing w:line="240" w:lineRule="auto"/>
        <w:rPr>
          <w:sz w:val="16"/>
          <w:szCs w:val="16"/>
        </w:rPr>
      </w:pPr>
    </w:p>
    <w:p w14:paraId="2EA60ACF" w14:textId="77777777" w:rsidR="00F52039" w:rsidRPr="00C42296" w:rsidRDefault="00F52039" w:rsidP="00F52039">
      <w:pPr>
        <w:pStyle w:val="Heading1"/>
        <w:spacing w:line="240" w:lineRule="auto"/>
        <w:rPr>
          <w:rFonts w:cstheme="minorHAnsi"/>
          <w:sz w:val="23"/>
          <w:szCs w:val="23"/>
        </w:rPr>
      </w:pPr>
      <w:r w:rsidRPr="00C42296">
        <w:rPr>
          <w:rFonts w:cstheme="minorHAnsi"/>
          <w:sz w:val="23"/>
          <w:szCs w:val="23"/>
        </w:rPr>
        <w:t>Events / Information</w:t>
      </w:r>
    </w:p>
    <w:p w14:paraId="32F9647E" w14:textId="6E6D1B20" w:rsidR="00F52039" w:rsidRPr="00845888" w:rsidRDefault="00F52039" w:rsidP="00845888">
      <w:pPr>
        <w:pStyle w:val="Heading2"/>
        <w:spacing w:line="276" w:lineRule="auto"/>
        <w:ind w:left="993" w:hanging="567"/>
      </w:pPr>
      <w:r w:rsidRPr="00845888">
        <w:t>Bulb planting</w:t>
      </w:r>
    </w:p>
    <w:p w14:paraId="6AB688C4" w14:textId="4F33D43C" w:rsidR="008A3675" w:rsidRPr="00845888" w:rsidRDefault="00521E91" w:rsidP="00845888">
      <w:pPr>
        <w:spacing w:line="276" w:lineRule="auto"/>
        <w:ind w:left="993"/>
        <w:rPr>
          <w:rFonts w:asciiTheme="minorHAnsi" w:hAnsiTheme="minorHAnsi" w:cstheme="minorHAnsi"/>
          <w:sz w:val="20"/>
        </w:rPr>
      </w:pPr>
      <w:r w:rsidRPr="00845888">
        <w:rPr>
          <w:rFonts w:asciiTheme="minorHAnsi" w:hAnsiTheme="minorHAnsi" w:cstheme="minorHAnsi"/>
          <w:sz w:val="20"/>
        </w:rPr>
        <w:t>The Chairman reported that the 2000 bulbs have been given to the contractor for planting as agreed.</w:t>
      </w:r>
    </w:p>
    <w:p w14:paraId="1C5C1000" w14:textId="16857ECB" w:rsidR="00521E91" w:rsidRPr="00845888" w:rsidRDefault="00521E91"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RESOLVED</w:t>
      </w:r>
    </w:p>
    <w:p w14:paraId="12DE802F" w14:textId="77777777" w:rsidR="00521E91" w:rsidRPr="00845888" w:rsidRDefault="00521E91"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To receive the information.</w:t>
      </w:r>
    </w:p>
    <w:p w14:paraId="4C4BBE96" w14:textId="0D636F28" w:rsidR="008A3675" w:rsidRPr="00845888" w:rsidRDefault="008A3675" w:rsidP="00845888">
      <w:pPr>
        <w:spacing w:line="276" w:lineRule="auto"/>
        <w:rPr>
          <w:rFonts w:asciiTheme="minorHAnsi" w:hAnsiTheme="minorHAnsi" w:cstheme="minorHAnsi"/>
          <w:sz w:val="20"/>
        </w:rPr>
      </w:pPr>
    </w:p>
    <w:p w14:paraId="2490FF94" w14:textId="25430767" w:rsidR="00F52039" w:rsidRPr="00845888" w:rsidRDefault="00F52039" w:rsidP="00845888">
      <w:pPr>
        <w:pStyle w:val="Heading2"/>
        <w:spacing w:line="276" w:lineRule="auto"/>
        <w:ind w:left="993" w:hanging="567"/>
      </w:pPr>
      <w:r w:rsidRPr="00845888">
        <w:t>Remembrance Sunday</w:t>
      </w:r>
    </w:p>
    <w:p w14:paraId="177FB2B1" w14:textId="1709E5BB" w:rsidR="008A3675" w:rsidRPr="00845888" w:rsidRDefault="00845888" w:rsidP="00845888">
      <w:pPr>
        <w:spacing w:line="276" w:lineRule="auto"/>
        <w:ind w:left="993"/>
        <w:rPr>
          <w:rFonts w:asciiTheme="minorHAnsi" w:hAnsiTheme="minorHAnsi" w:cstheme="minorHAnsi"/>
          <w:sz w:val="20"/>
        </w:rPr>
      </w:pPr>
      <w:r w:rsidRPr="00845888">
        <w:rPr>
          <w:rFonts w:asciiTheme="minorHAnsi" w:hAnsiTheme="minorHAnsi" w:cstheme="minorHAnsi"/>
          <w:sz w:val="20"/>
        </w:rPr>
        <w:t>The Chairman reported on the Remembrance Service.</w:t>
      </w:r>
    </w:p>
    <w:p w14:paraId="61474FE6" w14:textId="77777777" w:rsidR="00845888" w:rsidRPr="00845888" w:rsidRDefault="00845888"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RESOLVED</w:t>
      </w:r>
    </w:p>
    <w:p w14:paraId="07D10BAA" w14:textId="77777777" w:rsidR="00845888" w:rsidRPr="00845888" w:rsidRDefault="00845888"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To receive the information.</w:t>
      </w:r>
    </w:p>
    <w:p w14:paraId="561DDD71" w14:textId="77777777" w:rsidR="00845888" w:rsidRPr="00845888" w:rsidRDefault="00845888" w:rsidP="00845888">
      <w:pPr>
        <w:spacing w:line="276" w:lineRule="auto"/>
        <w:ind w:left="993"/>
        <w:rPr>
          <w:rFonts w:asciiTheme="minorHAnsi" w:hAnsiTheme="minorHAnsi" w:cstheme="minorHAnsi"/>
          <w:sz w:val="20"/>
        </w:rPr>
      </w:pPr>
    </w:p>
    <w:p w14:paraId="69A9A761" w14:textId="63E95FB7" w:rsidR="00F52039" w:rsidRPr="00845888" w:rsidRDefault="00F52039" w:rsidP="00845888">
      <w:pPr>
        <w:pStyle w:val="Heading2"/>
        <w:spacing w:line="276" w:lineRule="auto"/>
        <w:ind w:left="993" w:hanging="567"/>
      </w:pPr>
      <w:r w:rsidRPr="00845888">
        <w:t xml:space="preserve">Christmas </w:t>
      </w:r>
      <w:r w:rsidR="00845888" w:rsidRPr="00845888">
        <w:t>Events</w:t>
      </w:r>
    </w:p>
    <w:p w14:paraId="0B09D982" w14:textId="5D048718" w:rsidR="00845888" w:rsidRPr="00845888" w:rsidRDefault="00845888" w:rsidP="00845888">
      <w:pPr>
        <w:spacing w:line="276" w:lineRule="auto"/>
        <w:ind w:left="993"/>
        <w:rPr>
          <w:rFonts w:asciiTheme="minorHAnsi" w:hAnsiTheme="minorHAnsi" w:cstheme="minorHAnsi"/>
          <w:sz w:val="20"/>
        </w:rPr>
      </w:pPr>
      <w:r w:rsidRPr="00845888">
        <w:rPr>
          <w:rFonts w:asciiTheme="minorHAnsi" w:hAnsiTheme="minorHAnsi" w:cstheme="minorHAnsi"/>
          <w:sz w:val="20"/>
        </w:rPr>
        <w:t>The Clerk had circulated the action plan.</w:t>
      </w:r>
    </w:p>
    <w:p w14:paraId="11BF96BD" w14:textId="7900B80C" w:rsidR="00845888" w:rsidRPr="00845888" w:rsidRDefault="00845888" w:rsidP="00845888">
      <w:pPr>
        <w:spacing w:line="276" w:lineRule="auto"/>
        <w:ind w:left="993"/>
        <w:rPr>
          <w:rFonts w:asciiTheme="minorHAnsi" w:hAnsiTheme="minorHAnsi" w:cstheme="minorHAnsi"/>
          <w:sz w:val="20"/>
        </w:rPr>
      </w:pPr>
      <w:r w:rsidRPr="00845888">
        <w:rPr>
          <w:rFonts w:asciiTheme="minorHAnsi" w:hAnsiTheme="minorHAnsi" w:cstheme="minorHAnsi"/>
          <w:sz w:val="20"/>
        </w:rPr>
        <w:t>The Chairman informed members that the community centre are no longer able to provide the mince pies etc in the centre during the afternoon.</w:t>
      </w:r>
    </w:p>
    <w:p w14:paraId="2BA1A191" w14:textId="58F9A24E" w:rsidR="00845888" w:rsidRPr="00845888" w:rsidRDefault="00845888" w:rsidP="00845888">
      <w:pPr>
        <w:spacing w:line="276" w:lineRule="auto"/>
        <w:ind w:left="993"/>
        <w:rPr>
          <w:rFonts w:asciiTheme="minorHAnsi" w:hAnsiTheme="minorHAnsi" w:cstheme="minorHAnsi"/>
          <w:b/>
          <w:sz w:val="20"/>
        </w:rPr>
      </w:pPr>
      <w:r w:rsidRPr="00845888">
        <w:rPr>
          <w:rFonts w:asciiTheme="minorHAnsi" w:hAnsiTheme="minorHAnsi" w:cstheme="minorHAnsi"/>
          <w:b/>
          <w:sz w:val="20"/>
        </w:rPr>
        <w:t>RESOLVED</w:t>
      </w:r>
    </w:p>
    <w:p w14:paraId="7BD47CC0" w14:textId="19379668" w:rsidR="00845888" w:rsidRPr="00845888" w:rsidRDefault="00845888" w:rsidP="00845888">
      <w:pPr>
        <w:spacing w:line="276" w:lineRule="auto"/>
        <w:ind w:left="993"/>
        <w:rPr>
          <w:rFonts w:asciiTheme="minorHAnsi" w:hAnsiTheme="minorHAnsi" w:cstheme="minorHAnsi"/>
          <w:b/>
          <w:sz w:val="20"/>
        </w:rPr>
      </w:pPr>
      <w:r w:rsidRPr="00845888">
        <w:rPr>
          <w:rFonts w:asciiTheme="minorHAnsi" w:hAnsiTheme="minorHAnsi" w:cstheme="minorHAnsi"/>
          <w:b/>
          <w:sz w:val="20"/>
        </w:rPr>
        <w:t>To receive the information</w:t>
      </w:r>
    </w:p>
    <w:p w14:paraId="0491DA5E" w14:textId="721E30CC" w:rsidR="00845888" w:rsidRPr="00845888" w:rsidRDefault="00845888" w:rsidP="00845888">
      <w:pPr>
        <w:spacing w:line="276" w:lineRule="auto"/>
        <w:ind w:left="993"/>
        <w:rPr>
          <w:rFonts w:asciiTheme="minorHAnsi" w:hAnsiTheme="minorHAnsi" w:cstheme="minorHAnsi"/>
          <w:b/>
          <w:sz w:val="20"/>
        </w:rPr>
      </w:pPr>
      <w:r w:rsidRPr="00845888">
        <w:rPr>
          <w:rFonts w:asciiTheme="minorHAnsi" w:hAnsiTheme="minorHAnsi" w:cstheme="minorHAnsi"/>
          <w:b/>
          <w:sz w:val="20"/>
        </w:rPr>
        <w:t>The Clerk to purchase all refreshments etc. for the event</w:t>
      </w:r>
    </w:p>
    <w:p w14:paraId="43735AEF" w14:textId="16AB0AD0" w:rsidR="008A3675" w:rsidRPr="00845888" w:rsidRDefault="008A3675" w:rsidP="00845888">
      <w:pPr>
        <w:spacing w:line="276" w:lineRule="auto"/>
        <w:rPr>
          <w:rFonts w:asciiTheme="minorHAnsi" w:hAnsiTheme="minorHAnsi" w:cstheme="minorHAnsi"/>
          <w:sz w:val="20"/>
        </w:rPr>
      </w:pPr>
    </w:p>
    <w:p w14:paraId="2C87338B" w14:textId="3157663B" w:rsidR="00F52039" w:rsidRPr="00845888" w:rsidRDefault="00F52039" w:rsidP="00845888">
      <w:pPr>
        <w:pStyle w:val="Heading2"/>
        <w:spacing w:line="276" w:lineRule="auto"/>
        <w:ind w:left="993" w:hanging="567"/>
      </w:pPr>
      <w:r w:rsidRPr="00845888">
        <w:t>Snowman Competition</w:t>
      </w:r>
    </w:p>
    <w:p w14:paraId="00F9C02D" w14:textId="40180618" w:rsidR="008A3675" w:rsidRPr="00845888" w:rsidRDefault="00845888" w:rsidP="00845888">
      <w:pPr>
        <w:spacing w:line="276" w:lineRule="auto"/>
        <w:ind w:left="993"/>
        <w:rPr>
          <w:rFonts w:asciiTheme="minorHAnsi" w:hAnsiTheme="minorHAnsi" w:cstheme="minorHAnsi"/>
          <w:sz w:val="20"/>
        </w:rPr>
      </w:pPr>
      <w:r w:rsidRPr="00845888">
        <w:rPr>
          <w:rFonts w:asciiTheme="minorHAnsi" w:hAnsiTheme="minorHAnsi" w:cstheme="minorHAnsi"/>
          <w:sz w:val="20"/>
        </w:rPr>
        <w:t xml:space="preserve">Details have been included in the Newsletter and </w:t>
      </w:r>
      <w:r w:rsidR="007F662B" w:rsidRPr="00845888">
        <w:rPr>
          <w:rFonts w:asciiTheme="minorHAnsi" w:hAnsiTheme="minorHAnsi" w:cstheme="minorHAnsi"/>
          <w:sz w:val="20"/>
        </w:rPr>
        <w:t>Around</w:t>
      </w:r>
      <w:r w:rsidRPr="00845888">
        <w:rPr>
          <w:rFonts w:asciiTheme="minorHAnsi" w:hAnsiTheme="minorHAnsi" w:cstheme="minorHAnsi"/>
          <w:sz w:val="20"/>
        </w:rPr>
        <w:t xml:space="preserve"> Up.</w:t>
      </w:r>
    </w:p>
    <w:p w14:paraId="5486F872" w14:textId="79C8B3E2" w:rsidR="00845888" w:rsidRPr="00845888" w:rsidRDefault="007F662B" w:rsidP="00845888">
      <w:pPr>
        <w:spacing w:line="276" w:lineRule="auto"/>
        <w:ind w:left="993"/>
        <w:rPr>
          <w:rFonts w:asciiTheme="minorHAnsi" w:hAnsiTheme="minorHAnsi" w:cstheme="minorHAnsi"/>
          <w:sz w:val="20"/>
        </w:rPr>
      </w:pPr>
      <w:r w:rsidRPr="00845888">
        <w:rPr>
          <w:rFonts w:asciiTheme="minorHAnsi" w:hAnsiTheme="minorHAnsi" w:cstheme="minorHAnsi"/>
          <w:sz w:val="20"/>
        </w:rPr>
        <w:t>Judging</w:t>
      </w:r>
      <w:r w:rsidR="00845888" w:rsidRPr="00845888">
        <w:rPr>
          <w:rFonts w:asciiTheme="minorHAnsi" w:hAnsiTheme="minorHAnsi" w:cstheme="minorHAnsi"/>
          <w:sz w:val="20"/>
        </w:rPr>
        <w:t xml:space="preserve"> is Sunday December 11</w:t>
      </w:r>
      <w:r w:rsidR="00845888" w:rsidRPr="00845888">
        <w:rPr>
          <w:rFonts w:asciiTheme="minorHAnsi" w:hAnsiTheme="minorHAnsi" w:cstheme="minorHAnsi"/>
          <w:sz w:val="20"/>
          <w:vertAlign w:val="superscript"/>
        </w:rPr>
        <w:t>th</w:t>
      </w:r>
      <w:r w:rsidR="00845888" w:rsidRPr="00845888">
        <w:rPr>
          <w:rFonts w:asciiTheme="minorHAnsi" w:hAnsiTheme="minorHAnsi" w:cstheme="minorHAnsi"/>
          <w:sz w:val="20"/>
        </w:rPr>
        <w:t>.</w:t>
      </w:r>
    </w:p>
    <w:p w14:paraId="16E0B99A" w14:textId="77777777" w:rsidR="00845888" w:rsidRPr="00845888" w:rsidRDefault="00845888"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RESOLVED</w:t>
      </w:r>
    </w:p>
    <w:p w14:paraId="463D15F9" w14:textId="77777777" w:rsidR="00845888" w:rsidRPr="00845888" w:rsidRDefault="00845888" w:rsidP="00845888">
      <w:pPr>
        <w:spacing w:line="276" w:lineRule="auto"/>
        <w:ind w:left="851" w:firstLine="142"/>
        <w:rPr>
          <w:rFonts w:asciiTheme="minorHAnsi" w:hAnsiTheme="minorHAnsi" w:cstheme="minorHAnsi"/>
          <w:b/>
          <w:sz w:val="20"/>
        </w:rPr>
      </w:pPr>
      <w:r w:rsidRPr="00845888">
        <w:rPr>
          <w:rFonts w:asciiTheme="minorHAnsi" w:hAnsiTheme="minorHAnsi" w:cstheme="minorHAnsi"/>
          <w:b/>
          <w:sz w:val="20"/>
        </w:rPr>
        <w:t>To receive the information.</w:t>
      </w:r>
    </w:p>
    <w:p w14:paraId="08AB320F" w14:textId="77777777" w:rsidR="00845888" w:rsidRPr="00845888" w:rsidRDefault="00845888" w:rsidP="00845888">
      <w:pPr>
        <w:spacing w:line="276" w:lineRule="auto"/>
        <w:ind w:left="993"/>
        <w:rPr>
          <w:rFonts w:asciiTheme="minorHAnsi" w:hAnsiTheme="minorHAnsi" w:cstheme="minorHAnsi"/>
          <w:sz w:val="20"/>
        </w:rPr>
      </w:pPr>
    </w:p>
    <w:p w14:paraId="59D12646" w14:textId="0C58F8AB" w:rsidR="00F52039" w:rsidRPr="00845888" w:rsidRDefault="00F52039" w:rsidP="00845888">
      <w:pPr>
        <w:pStyle w:val="Heading2"/>
        <w:spacing w:line="276" w:lineRule="auto"/>
        <w:ind w:left="993" w:hanging="567"/>
      </w:pPr>
      <w:r w:rsidRPr="00845888">
        <w:t>Newsletter /</w:t>
      </w:r>
      <w:proofErr w:type="gramStart"/>
      <w:r w:rsidRPr="00845888">
        <w:t>Round</w:t>
      </w:r>
      <w:proofErr w:type="gramEnd"/>
      <w:r w:rsidR="00FE444E">
        <w:t xml:space="preserve"> U</w:t>
      </w:r>
      <w:r w:rsidRPr="00845888">
        <w:t>p</w:t>
      </w:r>
    </w:p>
    <w:p w14:paraId="47E564A8" w14:textId="2BCA5379" w:rsidR="00845888" w:rsidRPr="00845888" w:rsidRDefault="00845888" w:rsidP="00845888">
      <w:pPr>
        <w:spacing w:line="276" w:lineRule="auto"/>
        <w:ind w:left="993"/>
        <w:rPr>
          <w:rFonts w:asciiTheme="minorHAnsi" w:hAnsiTheme="minorHAnsi" w:cstheme="minorHAnsi"/>
          <w:sz w:val="20"/>
        </w:rPr>
      </w:pPr>
      <w:r w:rsidRPr="00845888">
        <w:rPr>
          <w:rFonts w:asciiTheme="minorHAnsi" w:hAnsiTheme="minorHAnsi" w:cstheme="minorHAnsi"/>
          <w:sz w:val="20"/>
        </w:rPr>
        <w:t>The Clerk handed out the Winter Newsletters which will be distributed by Members. The Clerk will circulate an electronic newsletter the following week. This will include all details of Christmas events in Hawthorn.</w:t>
      </w:r>
    </w:p>
    <w:p w14:paraId="674317C0" w14:textId="08451F11" w:rsidR="00845888" w:rsidRDefault="00845888" w:rsidP="00845888">
      <w:pPr>
        <w:ind w:left="993"/>
      </w:pPr>
    </w:p>
    <w:p w14:paraId="47B62FE9" w14:textId="77777777" w:rsidR="00F52039" w:rsidRPr="00C42296" w:rsidRDefault="00F52039" w:rsidP="00F52039">
      <w:pPr>
        <w:pStyle w:val="Heading2"/>
        <w:numPr>
          <w:ilvl w:val="0"/>
          <w:numId w:val="0"/>
        </w:numPr>
        <w:ind w:left="851"/>
        <w:rPr>
          <w:sz w:val="23"/>
          <w:szCs w:val="23"/>
        </w:rPr>
      </w:pPr>
    </w:p>
    <w:p w14:paraId="3358C760" w14:textId="3B522C67" w:rsidR="00F52039" w:rsidRDefault="00F52039" w:rsidP="00F52039">
      <w:pPr>
        <w:pStyle w:val="Heading1"/>
        <w:spacing w:line="360" w:lineRule="auto"/>
        <w:rPr>
          <w:rFonts w:cstheme="minorHAnsi"/>
          <w:sz w:val="23"/>
          <w:szCs w:val="23"/>
        </w:rPr>
      </w:pPr>
      <w:r w:rsidRPr="00C42296">
        <w:rPr>
          <w:rFonts w:cstheme="minorHAnsi"/>
          <w:sz w:val="23"/>
          <w:szCs w:val="23"/>
        </w:rPr>
        <w:t xml:space="preserve">Date of the </w:t>
      </w:r>
      <w:r w:rsidR="00845888">
        <w:rPr>
          <w:rFonts w:cstheme="minorHAnsi"/>
          <w:sz w:val="23"/>
          <w:szCs w:val="23"/>
        </w:rPr>
        <w:t>next meeting: Monday December 12</w:t>
      </w:r>
      <w:r w:rsidRPr="00C42296">
        <w:rPr>
          <w:rFonts w:cstheme="minorHAnsi"/>
          <w:sz w:val="23"/>
          <w:szCs w:val="23"/>
        </w:rPr>
        <w:t>th 2016</w:t>
      </w:r>
    </w:p>
    <w:p w14:paraId="5A7E44CE" w14:textId="1FD03AB4" w:rsidR="00845888" w:rsidRPr="00845888" w:rsidRDefault="00845888" w:rsidP="00845888">
      <w:pPr>
        <w:rPr>
          <w:rFonts w:asciiTheme="minorHAnsi" w:hAnsiTheme="minorHAnsi" w:cstheme="minorHAnsi"/>
        </w:rPr>
      </w:pPr>
      <w:r w:rsidRPr="00845888">
        <w:rPr>
          <w:rFonts w:asciiTheme="minorHAnsi" w:hAnsiTheme="minorHAnsi" w:cstheme="minorHAnsi"/>
        </w:rPr>
        <w:t>It was agreed to bring forward the December Monthly Meeting to Monday 12</w:t>
      </w:r>
      <w:r w:rsidRPr="00845888">
        <w:rPr>
          <w:rFonts w:asciiTheme="minorHAnsi" w:hAnsiTheme="minorHAnsi" w:cstheme="minorHAnsi"/>
          <w:vertAlign w:val="superscript"/>
        </w:rPr>
        <w:t>th</w:t>
      </w:r>
      <w:r w:rsidRPr="00845888">
        <w:rPr>
          <w:rFonts w:asciiTheme="minorHAnsi" w:hAnsiTheme="minorHAnsi" w:cstheme="minorHAnsi"/>
        </w:rPr>
        <w:t xml:space="preserve"> December so as to avoid other Christmas events.</w:t>
      </w:r>
    </w:p>
    <w:p w14:paraId="7A9893BF" w14:textId="235A18BF" w:rsidR="008A3675" w:rsidRPr="00845888" w:rsidRDefault="008A3675" w:rsidP="008A3675">
      <w:pPr>
        <w:rPr>
          <w:rFonts w:asciiTheme="minorHAnsi" w:hAnsiTheme="minorHAnsi" w:cstheme="minorHAnsi"/>
        </w:rPr>
      </w:pPr>
    </w:p>
    <w:p w14:paraId="63FDD1D1" w14:textId="187DCA06" w:rsidR="00F52039" w:rsidRPr="00C42296" w:rsidRDefault="006424AE" w:rsidP="00F635AE">
      <w:pPr>
        <w:pStyle w:val="Title"/>
        <w:spacing w:line="276" w:lineRule="auto"/>
        <w:ind w:left="142"/>
        <w:rPr>
          <w:rFonts w:asciiTheme="minorHAnsi" w:hAnsiTheme="minorHAnsi" w:cstheme="minorHAnsi"/>
          <w:sz w:val="22"/>
          <w:szCs w:val="22"/>
        </w:rPr>
      </w:pPr>
      <w:r w:rsidRPr="00845888">
        <w:rPr>
          <w:rFonts w:asciiTheme="minorHAnsi" w:hAnsiTheme="minorHAnsi" w:cstheme="minorHAnsi"/>
          <w:sz w:val="22"/>
          <w:szCs w:val="22"/>
        </w:rPr>
        <w:t>The Chairman thanked everyone for attending and closed the meeting at</w:t>
      </w:r>
      <w:r w:rsidR="00845888" w:rsidRPr="00845888">
        <w:rPr>
          <w:rFonts w:asciiTheme="minorHAnsi" w:hAnsiTheme="minorHAnsi" w:cstheme="minorHAnsi"/>
          <w:sz w:val="22"/>
          <w:szCs w:val="22"/>
        </w:rPr>
        <w:t xml:space="preserve"> 8.25pm</w:t>
      </w:r>
      <w:r w:rsidR="00092C9F">
        <w:rPr>
          <w:rFonts w:asciiTheme="minorHAnsi" w:hAnsiTheme="minorHAnsi" w:cstheme="minorHAnsi"/>
          <w:sz w:val="22"/>
          <w:szCs w:val="22"/>
        </w:rPr>
        <w:t xml:space="preserve"> </w:t>
      </w:r>
    </w:p>
    <w:sectPr w:rsidR="00F52039" w:rsidRPr="00C42296" w:rsidSect="00F52039">
      <w:headerReference w:type="even" r:id="rId8"/>
      <w:headerReference w:type="default" r:id="rId9"/>
      <w:footerReference w:type="even" r:id="rId10"/>
      <w:footerReference w:type="default" r:id="rId11"/>
      <w:headerReference w:type="first" r:id="rId12"/>
      <w:footerReference w:type="first" r:id="rId13"/>
      <w:pgSz w:w="11900" w:h="16820"/>
      <w:pgMar w:top="1418" w:right="1127" w:bottom="993" w:left="1134" w:header="709" w:footer="18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F95B3" w14:textId="77777777" w:rsidR="00EF4CBC" w:rsidRDefault="00EF4CBC" w:rsidP="002A151D">
      <w:r>
        <w:separator/>
      </w:r>
    </w:p>
    <w:p w14:paraId="2BAEF08F" w14:textId="77777777" w:rsidR="00EF4CBC" w:rsidRDefault="00EF4CBC" w:rsidP="002A151D"/>
  </w:endnote>
  <w:endnote w:type="continuationSeparator" w:id="0">
    <w:p w14:paraId="1012594D" w14:textId="77777777" w:rsidR="00EF4CBC" w:rsidRDefault="00EF4CBC" w:rsidP="002A151D">
      <w:r>
        <w:continuationSeparator/>
      </w:r>
    </w:p>
    <w:p w14:paraId="2AF892C0" w14:textId="77777777" w:rsidR="00EF4CBC" w:rsidRDefault="00EF4CBC"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C0D8" w14:textId="77777777" w:rsidR="00CA0AE7" w:rsidRDefault="00CA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03618"/>
      <w:docPartObj>
        <w:docPartGallery w:val="Page Numbers (Bottom of Page)"/>
        <w:docPartUnique/>
      </w:docPartObj>
    </w:sdtPr>
    <w:sdtEndPr>
      <w:rPr>
        <w:noProof/>
      </w:rPr>
    </w:sdtEndPr>
    <w:sdtContent>
      <w:p w14:paraId="22C3DBD8" w14:textId="68657F57" w:rsidR="00614DDD" w:rsidRDefault="00614DDD">
        <w:pPr>
          <w:pStyle w:val="Footer"/>
          <w:jc w:val="center"/>
        </w:pPr>
        <w:r>
          <w:fldChar w:fldCharType="begin"/>
        </w:r>
        <w:r>
          <w:instrText xml:space="preserve"> PAGE   \* MERGEFORMAT </w:instrText>
        </w:r>
        <w:r>
          <w:fldChar w:fldCharType="separate"/>
        </w:r>
        <w:r w:rsidR="0040652E">
          <w:rPr>
            <w:noProof/>
          </w:rPr>
          <w:t>27</w:t>
        </w:r>
        <w:r>
          <w:rPr>
            <w:noProof/>
          </w:rPr>
          <w:fldChar w:fldCharType="end"/>
        </w:r>
      </w:p>
    </w:sdtContent>
  </w:sdt>
  <w:p w14:paraId="635C35F4" w14:textId="77777777" w:rsidR="00614DDD" w:rsidRDefault="00614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9BF6" w14:textId="77777777" w:rsidR="00CA0AE7" w:rsidRDefault="00CA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AFD2" w14:textId="77777777" w:rsidR="00EF4CBC" w:rsidRDefault="00EF4CBC" w:rsidP="002A151D">
      <w:r>
        <w:separator/>
      </w:r>
    </w:p>
    <w:p w14:paraId="3CAEFF0E" w14:textId="77777777" w:rsidR="00EF4CBC" w:rsidRDefault="00EF4CBC" w:rsidP="002A151D"/>
  </w:footnote>
  <w:footnote w:type="continuationSeparator" w:id="0">
    <w:p w14:paraId="3E1CCED3" w14:textId="77777777" w:rsidR="00EF4CBC" w:rsidRDefault="00EF4CBC" w:rsidP="002A151D">
      <w:r>
        <w:continuationSeparator/>
      </w:r>
    </w:p>
    <w:p w14:paraId="72374D4A" w14:textId="77777777" w:rsidR="00EF4CBC" w:rsidRDefault="00EF4CBC"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486" w14:textId="77777777" w:rsidR="00CA0AE7" w:rsidRDefault="00CA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7A5" w14:textId="05FE4D86" w:rsidR="00614DDD" w:rsidRPr="007C01E2" w:rsidRDefault="00614DDD"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748FCCD" w14:textId="77777777" w:rsidR="00614DDD" w:rsidRPr="00713CAA" w:rsidRDefault="00614DDD" w:rsidP="005719CF">
    <w:pPr>
      <w:spacing w:line="240" w:lineRule="auto"/>
      <w:jc w:val="center"/>
      <w:rPr>
        <w:b/>
        <w:sz w:val="24"/>
        <w:szCs w:val="24"/>
      </w:rPr>
    </w:pPr>
    <w:r w:rsidRPr="00713CAA">
      <w:rPr>
        <w:b/>
        <w:sz w:val="24"/>
        <w:szCs w:val="24"/>
      </w:rPr>
      <w:t>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3574" w14:textId="77777777" w:rsidR="00CA0AE7" w:rsidRDefault="00CA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DB0F84"/>
    <w:multiLevelType w:val="hybridMultilevel"/>
    <w:tmpl w:val="D25A705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 w15:restartNumberingAfterBreak="0">
    <w:nsid w:val="04A97698"/>
    <w:multiLevelType w:val="hybridMultilevel"/>
    <w:tmpl w:val="E026D05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83C1A7A"/>
    <w:multiLevelType w:val="hybridMultilevel"/>
    <w:tmpl w:val="CFFC8478"/>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952468A"/>
    <w:multiLevelType w:val="hybridMultilevel"/>
    <w:tmpl w:val="D768629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6"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B47E7"/>
    <w:multiLevelType w:val="hybridMultilevel"/>
    <w:tmpl w:val="5810E1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C755E92"/>
    <w:multiLevelType w:val="hybridMultilevel"/>
    <w:tmpl w:val="A0E01B6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E276944"/>
    <w:multiLevelType w:val="hybridMultilevel"/>
    <w:tmpl w:val="4CDCE1B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E5676B1"/>
    <w:multiLevelType w:val="hybridMultilevel"/>
    <w:tmpl w:val="6F18669A"/>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1" w15:restartNumberingAfterBreak="0">
    <w:nsid w:val="1E99091A"/>
    <w:multiLevelType w:val="hybridMultilevel"/>
    <w:tmpl w:val="A94658C4"/>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2" w15:restartNumberingAfterBreak="0">
    <w:nsid w:val="234E2AE7"/>
    <w:multiLevelType w:val="hybridMultilevel"/>
    <w:tmpl w:val="533CB0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5B71DEF"/>
    <w:multiLevelType w:val="hybridMultilevel"/>
    <w:tmpl w:val="10F0464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6F95706"/>
    <w:multiLevelType w:val="hybridMultilevel"/>
    <w:tmpl w:val="8EC819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90431B8"/>
    <w:multiLevelType w:val="hybridMultilevel"/>
    <w:tmpl w:val="CBAAB2B0"/>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6" w15:restartNumberingAfterBreak="0">
    <w:nsid w:val="2E412CAA"/>
    <w:multiLevelType w:val="hybridMultilevel"/>
    <w:tmpl w:val="58DA375E"/>
    <w:lvl w:ilvl="0" w:tplc="08090013">
      <w:start w:val="1"/>
      <w:numFmt w:val="upperRoman"/>
      <w:lvlText w:val="%1."/>
      <w:lvlJc w:val="righ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7" w15:restartNumberingAfterBreak="0">
    <w:nsid w:val="2E91297B"/>
    <w:multiLevelType w:val="hybridMultilevel"/>
    <w:tmpl w:val="316C8DD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30A8555B"/>
    <w:multiLevelType w:val="hybridMultilevel"/>
    <w:tmpl w:val="763C548C"/>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D595077"/>
    <w:multiLevelType w:val="hybridMultilevel"/>
    <w:tmpl w:val="755A7380"/>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0" w15:restartNumberingAfterBreak="0">
    <w:nsid w:val="407D4759"/>
    <w:multiLevelType w:val="hybridMultilevel"/>
    <w:tmpl w:val="B41E74C6"/>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0BD2AEE"/>
    <w:multiLevelType w:val="hybridMultilevel"/>
    <w:tmpl w:val="5430168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528204F"/>
    <w:multiLevelType w:val="hybridMultilevel"/>
    <w:tmpl w:val="75D00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D26C4F"/>
    <w:multiLevelType w:val="hybridMultilevel"/>
    <w:tmpl w:val="B184BD3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4" w15:restartNumberingAfterBreak="0">
    <w:nsid w:val="597A6D67"/>
    <w:multiLevelType w:val="hybridMultilevel"/>
    <w:tmpl w:val="85B62F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216D78"/>
    <w:multiLevelType w:val="hybridMultilevel"/>
    <w:tmpl w:val="A5FE776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6" w15:restartNumberingAfterBreak="0">
    <w:nsid w:val="5FA870B1"/>
    <w:multiLevelType w:val="hybridMultilevel"/>
    <w:tmpl w:val="FE8E1CF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17D532C"/>
    <w:multiLevelType w:val="hybridMultilevel"/>
    <w:tmpl w:val="2F1C96FE"/>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6183252E"/>
    <w:multiLevelType w:val="hybridMultilevel"/>
    <w:tmpl w:val="2BB2CE8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9" w15:restartNumberingAfterBreak="0">
    <w:nsid w:val="62EF34DC"/>
    <w:multiLevelType w:val="hybridMultilevel"/>
    <w:tmpl w:val="31D88CD0"/>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15:restartNumberingAfterBreak="0">
    <w:nsid w:val="66DA737A"/>
    <w:multiLevelType w:val="hybridMultilevel"/>
    <w:tmpl w:val="B80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86725"/>
    <w:multiLevelType w:val="hybridMultilevel"/>
    <w:tmpl w:val="7292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7D2BBF"/>
    <w:multiLevelType w:val="multilevel"/>
    <w:tmpl w:val="012A14A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C571F47"/>
    <w:multiLevelType w:val="hybridMultilevel"/>
    <w:tmpl w:val="377AC7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C4492"/>
    <w:multiLevelType w:val="hybridMultilevel"/>
    <w:tmpl w:val="B4B034E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6711966"/>
    <w:multiLevelType w:val="hybridMultilevel"/>
    <w:tmpl w:val="0866A4C4"/>
    <w:lvl w:ilvl="0" w:tplc="08090017">
      <w:start w:val="1"/>
      <w:numFmt w:val="lowerLetter"/>
      <w:lvlText w:val="%1)"/>
      <w:lvlJc w:val="left"/>
      <w:pPr>
        <w:ind w:left="1620" w:hanging="360"/>
      </w:p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start w:val="1"/>
      <w:numFmt w:val="decimal"/>
      <w:lvlText w:val="%4."/>
      <w:lvlJc w:val="left"/>
      <w:pPr>
        <w:ind w:left="3780" w:hanging="360"/>
      </w:pPr>
    </w:lvl>
    <w:lvl w:ilvl="4" w:tplc="08090019">
      <w:start w:val="1"/>
      <w:numFmt w:val="lowerLetter"/>
      <w:lvlText w:val="%5."/>
      <w:lvlJc w:val="left"/>
      <w:pPr>
        <w:ind w:left="4500" w:hanging="360"/>
      </w:pPr>
    </w:lvl>
    <w:lvl w:ilvl="5" w:tplc="0809001B">
      <w:start w:val="1"/>
      <w:numFmt w:val="lowerRoman"/>
      <w:lvlText w:val="%6."/>
      <w:lvlJc w:val="right"/>
      <w:pPr>
        <w:ind w:left="5220" w:hanging="180"/>
      </w:pPr>
    </w:lvl>
    <w:lvl w:ilvl="6" w:tplc="0809000F">
      <w:start w:val="1"/>
      <w:numFmt w:val="decimal"/>
      <w:lvlText w:val="%7."/>
      <w:lvlJc w:val="left"/>
      <w:pPr>
        <w:ind w:left="5940" w:hanging="360"/>
      </w:pPr>
    </w:lvl>
    <w:lvl w:ilvl="7" w:tplc="08090019">
      <w:start w:val="1"/>
      <w:numFmt w:val="lowerLetter"/>
      <w:lvlText w:val="%8."/>
      <w:lvlJc w:val="left"/>
      <w:pPr>
        <w:ind w:left="6660" w:hanging="360"/>
      </w:pPr>
    </w:lvl>
    <w:lvl w:ilvl="8" w:tplc="0809001B">
      <w:start w:val="1"/>
      <w:numFmt w:val="lowerRoman"/>
      <w:lvlText w:val="%9."/>
      <w:lvlJc w:val="right"/>
      <w:pPr>
        <w:ind w:left="7380" w:hanging="180"/>
      </w:pPr>
    </w:lvl>
  </w:abstractNum>
  <w:num w:numId="1">
    <w:abstractNumId w:val="6"/>
  </w:num>
  <w:num w:numId="2">
    <w:abstractNumId w:val="1"/>
  </w:num>
  <w:num w:numId="3">
    <w:abstractNumId w:val="0"/>
  </w:num>
  <w:num w:numId="4">
    <w:abstractNumId w:val="32"/>
  </w:num>
  <w:num w:numId="5">
    <w:abstractNumId w:val="19"/>
  </w:num>
  <w:num w:numId="6">
    <w:abstractNumId w:val="8"/>
  </w:num>
  <w:num w:numId="7">
    <w:abstractNumId w:val="22"/>
  </w:num>
  <w:num w:numId="8">
    <w:abstractNumId w:val="31"/>
  </w:num>
  <w:num w:numId="9">
    <w:abstractNumId w:val="5"/>
  </w:num>
  <w:num w:numId="10">
    <w:abstractNumId w:val="3"/>
  </w:num>
  <w:num w:numId="11">
    <w:abstractNumId w:val="26"/>
  </w:num>
  <w:num w:numId="12">
    <w:abstractNumId w:val="10"/>
  </w:num>
  <w:num w:numId="13">
    <w:abstractNumId w:val="33"/>
  </w:num>
  <w:num w:numId="14">
    <w:abstractNumId w:val="13"/>
  </w:num>
  <w:num w:numId="15">
    <w:abstractNumId w:val="21"/>
  </w:num>
  <w:num w:numId="16">
    <w:abstractNumId w:val="2"/>
  </w:num>
  <w:num w:numId="17">
    <w:abstractNumId w:val="14"/>
  </w:num>
  <w:num w:numId="18">
    <w:abstractNumId w:val="28"/>
  </w:num>
  <w:num w:numId="19">
    <w:abstractNumId w:val="23"/>
  </w:num>
  <w:num w:numId="20">
    <w:abstractNumId w:val="16"/>
  </w:num>
  <w:num w:numId="21">
    <w:abstractNumId w:val="4"/>
  </w:num>
  <w:num w:numId="22">
    <w:abstractNumId w:val="30"/>
  </w:num>
  <w:num w:numId="23">
    <w:abstractNumId w:val="15"/>
  </w:num>
  <w:num w:numId="24">
    <w:abstractNumId w:val="9"/>
  </w:num>
  <w:num w:numId="25">
    <w:abstractNumId w:val="11"/>
  </w:num>
  <w:num w:numId="26">
    <w:abstractNumId w:val="2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7"/>
  </w:num>
  <w:num w:numId="30">
    <w:abstractNumId w:val="12"/>
  </w:num>
  <w:num w:numId="31">
    <w:abstractNumId w:val="24"/>
  </w:num>
  <w:num w:numId="32">
    <w:abstractNumId w:val="20"/>
  </w:num>
  <w:num w:numId="33">
    <w:abstractNumId w:val="29"/>
  </w:num>
  <w:num w:numId="34">
    <w:abstractNumId w:val="34"/>
  </w:num>
  <w:num w:numId="35">
    <w:abstractNumId w:val="18"/>
  </w:num>
  <w:num w:numId="36">
    <w:abstractNumId w:val="7"/>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11C61"/>
    <w:rsid w:val="00011C86"/>
    <w:rsid w:val="00011CD0"/>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6B29"/>
    <w:rsid w:val="00026C3E"/>
    <w:rsid w:val="00027814"/>
    <w:rsid w:val="00030BF4"/>
    <w:rsid w:val="000325BB"/>
    <w:rsid w:val="0003275A"/>
    <w:rsid w:val="00032802"/>
    <w:rsid w:val="0003438F"/>
    <w:rsid w:val="00035029"/>
    <w:rsid w:val="00037BC1"/>
    <w:rsid w:val="0004082E"/>
    <w:rsid w:val="00042252"/>
    <w:rsid w:val="000425B7"/>
    <w:rsid w:val="000425F4"/>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70B9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2658"/>
    <w:rsid w:val="000C2C6B"/>
    <w:rsid w:val="000C2E3E"/>
    <w:rsid w:val="000C3470"/>
    <w:rsid w:val="000C3690"/>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7E1E"/>
    <w:rsid w:val="000F12D1"/>
    <w:rsid w:val="000F1315"/>
    <w:rsid w:val="000F28F9"/>
    <w:rsid w:val="000F347C"/>
    <w:rsid w:val="000F34F2"/>
    <w:rsid w:val="000F4138"/>
    <w:rsid w:val="000F479C"/>
    <w:rsid w:val="000F54FD"/>
    <w:rsid w:val="000F5675"/>
    <w:rsid w:val="000F5DE9"/>
    <w:rsid w:val="000F7126"/>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4A21"/>
    <w:rsid w:val="0012541B"/>
    <w:rsid w:val="001257FE"/>
    <w:rsid w:val="00125B9F"/>
    <w:rsid w:val="001263E2"/>
    <w:rsid w:val="00132B5C"/>
    <w:rsid w:val="00132D85"/>
    <w:rsid w:val="00132F17"/>
    <w:rsid w:val="0013365F"/>
    <w:rsid w:val="00134835"/>
    <w:rsid w:val="00134EDC"/>
    <w:rsid w:val="0013508C"/>
    <w:rsid w:val="00135F59"/>
    <w:rsid w:val="00136098"/>
    <w:rsid w:val="00136146"/>
    <w:rsid w:val="001364C1"/>
    <w:rsid w:val="0013681B"/>
    <w:rsid w:val="00137479"/>
    <w:rsid w:val="00142DCA"/>
    <w:rsid w:val="00146FF4"/>
    <w:rsid w:val="00150D4C"/>
    <w:rsid w:val="00152124"/>
    <w:rsid w:val="0015487D"/>
    <w:rsid w:val="0015487E"/>
    <w:rsid w:val="00154EAA"/>
    <w:rsid w:val="001560FD"/>
    <w:rsid w:val="0015632F"/>
    <w:rsid w:val="00160D94"/>
    <w:rsid w:val="0016129E"/>
    <w:rsid w:val="001652A3"/>
    <w:rsid w:val="00165795"/>
    <w:rsid w:val="00170084"/>
    <w:rsid w:val="00170DAE"/>
    <w:rsid w:val="00170DF4"/>
    <w:rsid w:val="00170E4B"/>
    <w:rsid w:val="001743CA"/>
    <w:rsid w:val="0017672B"/>
    <w:rsid w:val="00176FAC"/>
    <w:rsid w:val="0018057F"/>
    <w:rsid w:val="00180C2E"/>
    <w:rsid w:val="001813D4"/>
    <w:rsid w:val="00181A50"/>
    <w:rsid w:val="00183240"/>
    <w:rsid w:val="0018493A"/>
    <w:rsid w:val="0018509B"/>
    <w:rsid w:val="00186698"/>
    <w:rsid w:val="0018708D"/>
    <w:rsid w:val="001872F8"/>
    <w:rsid w:val="00187B0A"/>
    <w:rsid w:val="00191908"/>
    <w:rsid w:val="00191981"/>
    <w:rsid w:val="0019382D"/>
    <w:rsid w:val="00194323"/>
    <w:rsid w:val="001955A3"/>
    <w:rsid w:val="00197444"/>
    <w:rsid w:val="001A02CF"/>
    <w:rsid w:val="001A0302"/>
    <w:rsid w:val="001A0933"/>
    <w:rsid w:val="001A1A2D"/>
    <w:rsid w:val="001A1F2E"/>
    <w:rsid w:val="001A1F9B"/>
    <w:rsid w:val="001A20DE"/>
    <w:rsid w:val="001A2136"/>
    <w:rsid w:val="001A30AA"/>
    <w:rsid w:val="001A3103"/>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151E"/>
    <w:rsid w:val="002218A1"/>
    <w:rsid w:val="00221F8D"/>
    <w:rsid w:val="0022242D"/>
    <w:rsid w:val="00222F6D"/>
    <w:rsid w:val="00224526"/>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D4"/>
    <w:rsid w:val="00273576"/>
    <w:rsid w:val="00273DFB"/>
    <w:rsid w:val="00273E59"/>
    <w:rsid w:val="002762FD"/>
    <w:rsid w:val="00276337"/>
    <w:rsid w:val="0027770D"/>
    <w:rsid w:val="00277B72"/>
    <w:rsid w:val="0028093F"/>
    <w:rsid w:val="00280F2F"/>
    <w:rsid w:val="00283CC0"/>
    <w:rsid w:val="002849D4"/>
    <w:rsid w:val="00285B10"/>
    <w:rsid w:val="00286B37"/>
    <w:rsid w:val="00290BF1"/>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586B"/>
    <w:rsid w:val="002A594E"/>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976"/>
    <w:rsid w:val="002D004D"/>
    <w:rsid w:val="002D0FBA"/>
    <w:rsid w:val="002D29A9"/>
    <w:rsid w:val="002D4505"/>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80827"/>
    <w:rsid w:val="00381DF4"/>
    <w:rsid w:val="00382F76"/>
    <w:rsid w:val="00384377"/>
    <w:rsid w:val="00384CCE"/>
    <w:rsid w:val="00385C29"/>
    <w:rsid w:val="00385E01"/>
    <w:rsid w:val="00386455"/>
    <w:rsid w:val="00390AF9"/>
    <w:rsid w:val="003913E2"/>
    <w:rsid w:val="003918D3"/>
    <w:rsid w:val="003920DD"/>
    <w:rsid w:val="00393878"/>
    <w:rsid w:val="00393B8C"/>
    <w:rsid w:val="00395F4A"/>
    <w:rsid w:val="00396842"/>
    <w:rsid w:val="003A012D"/>
    <w:rsid w:val="003A2088"/>
    <w:rsid w:val="003A3599"/>
    <w:rsid w:val="003A367A"/>
    <w:rsid w:val="003A3F6B"/>
    <w:rsid w:val="003A500F"/>
    <w:rsid w:val="003A7B4B"/>
    <w:rsid w:val="003B0196"/>
    <w:rsid w:val="003B10D6"/>
    <w:rsid w:val="003B2995"/>
    <w:rsid w:val="003B3F8B"/>
    <w:rsid w:val="003B58FC"/>
    <w:rsid w:val="003B5EBF"/>
    <w:rsid w:val="003B656D"/>
    <w:rsid w:val="003B66FF"/>
    <w:rsid w:val="003C2760"/>
    <w:rsid w:val="003C2FE0"/>
    <w:rsid w:val="003C4B13"/>
    <w:rsid w:val="003C4E9B"/>
    <w:rsid w:val="003C5338"/>
    <w:rsid w:val="003C5EE0"/>
    <w:rsid w:val="003C6945"/>
    <w:rsid w:val="003C72DE"/>
    <w:rsid w:val="003D14C4"/>
    <w:rsid w:val="003D2C3E"/>
    <w:rsid w:val="003D2E19"/>
    <w:rsid w:val="003D4AB7"/>
    <w:rsid w:val="003D5237"/>
    <w:rsid w:val="003D63BE"/>
    <w:rsid w:val="003D63FA"/>
    <w:rsid w:val="003D743C"/>
    <w:rsid w:val="003E0914"/>
    <w:rsid w:val="003E2586"/>
    <w:rsid w:val="003E27D7"/>
    <w:rsid w:val="003E580E"/>
    <w:rsid w:val="003E59F3"/>
    <w:rsid w:val="003E6000"/>
    <w:rsid w:val="003F0488"/>
    <w:rsid w:val="003F20D4"/>
    <w:rsid w:val="003F2B8B"/>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52E"/>
    <w:rsid w:val="00406C06"/>
    <w:rsid w:val="004073C4"/>
    <w:rsid w:val="00410C65"/>
    <w:rsid w:val="0041141B"/>
    <w:rsid w:val="00411750"/>
    <w:rsid w:val="00411DB0"/>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4F0"/>
    <w:rsid w:val="00441B84"/>
    <w:rsid w:val="00441C67"/>
    <w:rsid w:val="00444466"/>
    <w:rsid w:val="00444C5F"/>
    <w:rsid w:val="004466BC"/>
    <w:rsid w:val="00450B37"/>
    <w:rsid w:val="0045440D"/>
    <w:rsid w:val="00455440"/>
    <w:rsid w:val="00455CEC"/>
    <w:rsid w:val="00455F60"/>
    <w:rsid w:val="00456656"/>
    <w:rsid w:val="00457089"/>
    <w:rsid w:val="004600D0"/>
    <w:rsid w:val="004620C9"/>
    <w:rsid w:val="0046339E"/>
    <w:rsid w:val="00463EA7"/>
    <w:rsid w:val="004645B7"/>
    <w:rsid w:val="00464895"/>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2480"/>
    <w:rsid w:val="004F49FB"/>
    <w:rsid w:val="004F4E41"/>
    <w:rsid w:val="004F51B4"/>
    <w:rsid w:val="00500AA5"/>
    <w:rsid w:val="00500CA8"/>
    <w:rsid w:val="00501CAA"/>
    <w:rsid w:val="00502DE1"/>
    <w:rsid w:val="005045E6"/>
    <w:rsid w:val="00507C14"/>
    <w:rsid w:val="00507D64"/>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6295"/>
    <w:rsid w:val="00577704"/>
    <w:rsid w:val="005815E3"/>
    <w:rsid w:val="00582A44"/>
    <w:rsid w:val="00582B21"/>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4107"/>
    <w:rsid w:val="005C4C6D"/>
    <w:rsid w:val="005C4C90"/>
    <w:rsid w:val="005C5697"/>
    <w:rsid w:val="005C58C2"/>
    <w:rsid w:val="005C7AC8"/>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2B38"/>
    <w:rsid w:val="00612D51"/>
    <w:rsid w:val="00613058"/>
    <w:rsid w:val="006140C1"/>
    <w:rsid w:val="00614729"/>
    <w:rsid w:val="00614DDD"/>
    <w:rsid w:val="006159F6"/>
    <w:rsid w:val="00617724"/>
    <w:rsid w:val="00620779"/>
    <w:rsid w:val="00620948"/>
    <w:rsid w:val="00622AE8"/>
    <w:rsid w:val="00622C80"/>
    <w:rsid w:val="00623CF9"/>
    <w:rsid w:val="00624393"/>
    <w:rsid w:val="00624B6B"/>
    <w:rsid w:val="00625AD0"/>
    <w:rsid w:val="00626A25"/>
    <w:rsid w:val="00627C77"/>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CEA"/>
    <w:rsid w:val="00672DF7"/>
    <w:rsid w:val="00673414"/>
    <w:rsid w:val="00673740"/>
    <w:rsid w:val="00674695"/>
    <w:rsid w:val="006747CA"/>
    <w:rsid w:val="00680326"/>
    <w:rsid w:val="00680517"/>
    <w:rsid w:val="00680602"/>
    <w:rsid w:val="00681C2C"/>
    <w:rsid w:val="0068416B"/>
    <w:rsid w:val="00684F0D"/>
    <w:rsid w:val="00686078"/>
    <w:rsid w:val="006871DE"/>
    <w:rsid w:val="006920AE"/>
    <w:rsid w:val="00693792"/>
    <w:rsid w:val="006940F0"/>
    <w:rsid w:val="006948B4"/>
    <w:rsid w:val="00694B32"/>
    <w:rsid w:val="0069651F"/>
    <w:rsid w:val="00697E82"/>
    <w:rsid w:val="006A0670"/>
    <w:rsid w:val="006A0C6B"/>
    <w:rsid w:val="006A134D"/>
    <w:rsid w:val="006A23A7"/>
    <w:rsid w:val="006A4197"/>
    <w:rsid w:val="006A5E52"/>
    <w:rsid w:val="006A5EEC"/>
    <w:rsid w:val="006A6218"/>
    <w:rsid w:val="006A6B1E"/>
    <w:rsid w:val="006A7E24"/>
    <w:rsid w:val="006B1BEB"/>
    <w:rsid w:val="006B1D7F"/>
    <w:rsid w:val="006B271C"/>
    <w:rsid w:val="006B2746"/>
    <w:rsid w:val="006B2B5F"/>
    <w:rsid w:val="006B30EE"/>
    <w:rsid w:val="006B3D62"/>
    <w:rsid w:val="006B4010"/>
    <w:rsid w:val="006B4434"/>
    <w:rsid w:val="006B4567"/>
    <w:rsid w:val="006B77C6"/>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70084B"/>
    <w:rsid w:val="007014B6"/>
    <w:rsid w:val="00701B5E"/>
    <w:rsid w:val="0070279B"/>
    <w:rsid w:val="00702CFD"/>
    <w:rsid w:val="0070484B"/>
    <w:rsid w:val="00704D87"/>
    <w:rsid w:val="00705678"/>
    <w:rsid w:val="00705EF4"/>
    <w:rsid w:val="007068D8"/>
    <w:rsid w:val="00706D41"/>
    <w:rsid w:val="00706EF8"/>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31473"/>
    <w:rsid w:val="00732146"/>
    <w:rsid w:val="00733ABE"/>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C6D"/>
    <w:rsid w:val="0075423C"/>
    <w:rsid w:val="00755684"/>
    <w:rsid w:val="0076125B"/>
    <w:rsid w:val="00762563"/>
    <w:rsid w:val="00762A07"/>
    <w:rsid w:val="00762B3D"/>
    <w:rsid w:val="0076474F"/>
    <w:rsid w:val="00764985"/>
    <w:rsid w:val="00764C2C"/>
    <w:rsid w:val="00765487"/>
    <w:rsid w:val="00765594"/>
    <w:rsid w:val="00766674"/>
    <w:rsid w:val="007668FC"/>
    <w:rsid w:val="0076745F"/>
    <w:rsid w:val="00767656"/>
    <w:rsid w:val="00767B15"/>
    <w:rsid w:val="00770224"/>
    <w:rsid w:val="00773B72"/>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D7A"/>
    <w:rsid w:val="00793103"/>
    <w:rsid w:val="007938FE"/>
    <w:rsid w:val="007939E9"/>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460D"/>
    <w:rsid w:val="007B490C"/>
    <w:rsid w:val="007B4ACC"/>
    <w:rsid w:val="007B6190"/>
    <w:rsid w:val="007B7564"/>
    <w:rsid w:val="007B7DF7"/>
    <w:rsid w:val="007C01E2"/>
    <w:rsid w:val="007C05AF"/>
    <w:rsid w:val="007C0791"/>
    <w:rsid w:val="007C118C"/>
    <w:rsid w:val="007C231C"/>
    <w:rsid w:val="007C3E81"/>
    <w:rsid w:val="007C4522"/>
    <w:rsid w:val="007C545B"/>
    <w:rsid w:val="007C76F8"/>
    <w:rsid w:val="007D05F9"/>
    <w:rsid w:val="007D0A66"/>
    <w:rsid w:val="007D366D"/>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584C"/>
    <w:rsid w:val="00806751"/>
    <w:rsid w:val="00810DA7"/>
    <w:rsid w:val="00813889"/>
    <w:rsid w:val="00813EBE"/>
    <w:rsid w:val="008162B6"/>
    <w:rsid w:val="00816645"/>
    <w:rsid w:val="00816D0E"/>
    <w:rsid w:val="0082048E"/>
    <w:rsid w:val="00820D56"/>
    <w:rsid w:val="0082256F"/>
    <w:rsid w:val="0082428B"/>
    <w:rsid w:val="00824C52"/>
    <w:rsid w:val="00824D9C"/>
    <w:rsid w:val="00824FF5"/>
    <w:rsid w:val="0082649B"/>
    <w:rsid w:val="008300FB"/>
    <w:rsid w:val="008310C1"/>
    <w:rsid w:val="00831677"/>
    <w:rsid w:val="008316C1"/>
    <w:rsid w:val="008320C0"/>
    <w:rsid w:val="008354AB"/>
    <w:rsid w:val="008363CA"/>
    <w:rsid w:val="0083737B"/>
    <w:rsid w:val="00837732"/>
    <w:rsid w:val="00837ECA"/>
    <w:rsid w:val="00840C28"/>
    <w:rsid w:val="00841BDC"/>
    <w:rsid w:val="00842238"/>
    <w:rsid w:val="0084232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F9"/>
    <w:rsid w:val="0085534A"/>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4153"/>
    <w:rsid w:val="008760DE"/>
    <w:rsid w:val="00876CA4"/>
    <w:rsid w:val="00880F6F"/>
    <w:rsid w:val="00882B1B"/>
    <w:rsid w:val="00882DB7"/>
    <w:rsid w:val="008834F2"/>
    <w:rsid w:val="00883801"/>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488"/>
    <w:rsid w:val="008B58D8"/>
    <w:rsid w:val="008B6E07"/>
    <w:rsid w:val="008B720E"/>
    <w:rsid w:val="008B74C2"/>
    <w:rsid w:val="008C10F7"/>
    <w:rsid w:val="008C15EF"/>
    <w:rsid w:val="008C1A34"/>
    <w:rsid w:val="008C1DEF"/>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F93"/>
    <w:rsid w:val="008F2E93"/>
    <w:rsid w:val="008F2F8D"/>
    <w:rsid w:val="008F32E4"/>
    <w:rsid w:val="008F4F42"/>
    <w:rsid w:val="008F7D7C"/>
    <w:rsid w:val="00900C2C"/>
    <w:rsid w:val="0090185D"/>
    <w:rsid w:val="00902385"/>
    <w:rsid w:val="00902809"/>
    <w:rsid w:val="00902CB8"/>
    <w:rsid w:val="0090645A"/>
    <w:rsid w:val="0091078C"/>
    <w:rsid w:val="00910794"/>
    <w:rsid w:val="00913C6F"/>
    <w:rsid w:val="0091420E"/>
    <w:rsid w:val="00917817"/>
    <w:rsid w:val="009256EA"/>
    <w:rsid w:val="00931075"/>
    <w:rsid w:val="00936EFB"/>
    <w:rsid w:val="0093725B"/>
    <w:rsid w:val="00937643"/>
    <w:rsid w:val="00942D21"/>
    <w:rsid w:val="00942FA1"/>
    <w:rsid w:val="009432DA"/>
    <w:rsid w:val="009435D7"/>
    <w:rsid w:val="0094446D"/>
    <w:rsid w:val="0094493F"/>
    <w:rsid w:val="00945F2F"/>
    <w:rsid w:val="0094618D"/>
    <w:rsid w:val="00946CC0"/>
    <w:rsid w:val="00947CFD"/>
    <w:rsid w:val="0095207E"/>
    <w:rsid w:val="00952287"/>
    <w:rsid w:val="0095323B"/>
    <w:rsid w:val="009538EE"/>
    <w:rsid w:val="00954358"/>
    <w:rsid w:val="009560C6"/>
    <w:rsid w:val="009574BC"/>
    <w:rsid w:val="00957952"/>
    <w:rsid w:val="00957C24"/>
    <w:rsid w:val="00957EC6"/>
    <w:rsid w:val="00960B88"/>
    <w:rsid w:val="00960DB4"/>
    <w:rsid w:val="00961578"/>
    <w:rsid w:val="0096172E"/>
    <w:rsid w:val="00961B34"/>
    <w:rsid w:val="00962C74"/>
    <w:rsid w:val="0096408D"/>
    <w:rsid w:val="00966BD8"/>
    <w:rsid w:val="009679B3"/>
    <w:rsid w:val="00970295"/>
    <w:rsid w:val="00970C24"/>
    <w:rsid w:val="0097284A"/>
    <w:rsid w:val="009736B6"/>
    <w:rsid w:val="00973BC6"/>
    <w:rsid w:val="00973E4E"/>
    <w:rsid w:val="00974379"/>
    <w:rsid w:val="00976406"/>
    <w:rsid w:val="00980C6C"/>
    <w:rsid w:val="00980CC0"/>
    <w:rsid w:val="0098140A"/>
    <w:rsid w:val="00981DE4"/>
    <w:rsid w:val="0098300E"/>
    <w:rsid w:val="00983FDF"/>
    <w:rsid w:val="009861FA"/>
    <w:rsid w:val="00987FA1"/>
    <w:rsid w:val="0099122E"/>
    <w:rsid w:val="00997009"/>
    <w:rsid w:val="009979B8"/>
    <w:rsid w:val="009A0060"/>
    <w:rsid w:val="009A05E3"/>
    <w:rsid w:val="009A0F61"/>
    <w:rsid w:val="009A2101"/>
    <w:rsid w:val="009A219D"/>
    <w:rsid w:val="009A2C95"/>
    <w:rsid w:val="009A3470"/>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C0C6B"/>
    <w:rsid w:val="009C1B5A"/>
    <w:rsid w:val="009C317F"/>
    <w:rsid w:val="009C48D4"/>
    <w:rsid w:val="009C4BA5"/>
    <w:rsid w:val="009C5932"/>
    <w:rsid w:val="009C66E1"/>
    <w:rsid w:val="009C6A3B"/>
    <w:rsid w:val="009C7914"/>
    <w:rsid w:val="009C79D8"/>
    <w:rsid w:val="009D00D7"/>
    <w:rsid w:val="009D0BC1"/>
    <w:rsid w:val="009D0C99"/>
    <w:rsid w:val="009D1EC2"/>
    <w:rsid w:val="009D24EB"/>
    <w:rsid w:val="009D4F04"/>
    <w:rsid w:val="009D52B3"/>
    <w:rsid w:val="009D5CC7"/>
    <w:rsid w:val="009E05E7"/>
    <w:rsid w:val="009E0F4E"/>
    <w:rsid w:val="009E49AD"/>
    <w:rsid w:val="009E5086"/>
    <w:rsid w:val="009F025E"/>
    <w:rsid w:val="009F0CA9"/>
    <w:rsid w:val="009F0D32"/>
    <w:rsid w:val="009F1080"/>
    <w:rsid w:val="009F12E1"/>
    <w:rsid w:val="009F186A"/>
    <w:rsid w:val="009F5A4D"/>
    <w:rsid w:val="009F647C"/>
    <w:rsid w:val="009F7D73"/>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210A"/>
    <w:rsid w:val="00A22831"/>
    <w:rsid w:val="00A26700"/>
    <w:rsid w:val="00A32B60"/>
    <w:rsid w:val="00A35BA4"/>
    <w:rsid w:val="00A35C1B"/>
    <w:rsid w:val="00A376FA"/>
    <w:rsid w:val="00A37969"/>
    <w:rsid w:val="00A4016B"/>
    <w:rsid w:val="00A402F3"/>
    <w:rsid w:val="00A40B2F"/>
    <w:rsid w:val="00A41081"/>
    <w:rsid w:val="00A41E66"/>
    <w:rsid w:val="00A42154"/>
    <w:rsid w:val="00A42487"/>
    <w:rsid w:val="00A42746"/>
    <w:rsid w:val="00A4392B"/>
    <w:rsid w:val="00A44317"/>
    <w:rsid w:val="00A45C32"/>
    <w:rsid w:val="00A45FF9"/>
    <w:rsid w:val="00A463E3"/>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683F"/>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63FC"/>
    <w:rsid w:val="00AA6FC7"/>
    <w:rsid w:val="00AA7FB9"/>
    <w:rsid w:val="00AB04D0"/>
    <w:rsid w:val="00AB0B48"/>
    <w:rsid w:val="00AB1692"/>
    <w:rsid w:val="00AB18C3"/>
    <w:rsid w:val="00AB228D"/>
    <w:rsid w:val="00AB2A30"/>
    <w:rsid w:val="00AB7C31"/>
    <w:rsid w:val="00AB7FDA"/>
    <w:rsid w:val="00AC096F"/>
    <w:rsid w:val="00AC15E6"/>
    <w:rsid w:val="00AC3C58"/>
    <w:rsid w:val="00AC69AC"/>
    <w:rsid w:val="00AC6F08"/>
    <w:rsid w:val="00AC780B"/>
    <w:rsid w:val="00AC7ABE"/>
    <w:rsid w:val="00AD0946"/>
    <w:rsid w:val="00AD127E"/>
    <w:rsid w:val="00AD29E1"/>
    <w:rsid w:val="00AD3930"/>
    <w:rsid w:val="00AD4370"/>
    <w:rsid w:val="00AD638F"/>
    <w:rsid w:val="00AE02C6"/>
    <w:rsid w:val="00AE0A22"/>
    <w:rsid w:val="00AE14EB"/>
    <w:rsid w:val="00AE1646"/>
    <w:rsid w:val="00AE3781"/>
    <w:rsid w:val="00AE4124"/>
    <w:rsid w:val="00AE4B41"/>
    <w:rsid w:val="00AE5AB2"/>
    <w:rsid w:val="00AE68CA"/>
    <w:rsid w:val="00AE74B5"/>
    <w:rsid w:val="00AF053D"/>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BC9"/>
    <w:rsid w:val="00B27ED2"/>
    <w:rsid w:val="00B3026C"/>
    <w:rsid w:val="00B33B1A"/>
    <w:rsid w:val="00B349E5"/>
    <w:rsid w:val="00B3565E"/>
    <w:rsid w:val="00B36134"/>
    <w:rsid w:val="00B36FBB"/>
    <w:rsid w:val="00B373B4"/>
    <w:rsid w:val="00B3799E"/>
    <w:rsid w:val="00B4122F"/>
    <w:rsid w:val="00B4191F"/>
    <w:rsid w:val="00B41D02"/>
    <w:rsid w:val="00B42B73"/>
    <w:rsid w:val="00B4335C"/>
    <w:rsid w:val="00B43662"/>
    <w:rsid w:val="00B43F86"/>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A5C"/>
    <w:rsid w:val="00B82AC5"/>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1972"/>
    <w:rsid w:val="00BE2032"/>
    <w:rsid w:val="00BE23D6"/>
    <w:rsid w:val="00BE37AB"/>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53C"/>
    <w:rsid w:val="00C22D96"/>
    <w:rsid w:val="00C22DBA"/>
    <w:rsid w:val="00C30269"/>
    <w:rsid w:val="00C32015"/>
    <w:rsid w:val="00C32DE0"/>
    <w:rsid w:val="00C345B6"/>
    <w:rsid w:val="00C35CFF"/>
    <w:rsid w:val="00C3675B"/>
    <w:rsid w:val="00C36CE9"/>
    <w:rsid w:val="00C378B3"/>
    <w:rsid w:val="00C4177C"/>
    <w:rsid w:val="00C41FA9"/>
    <w:rsid w:val="00C4202B"/>
    <w:rsid w:val="00C42296"/>
    <w:rsid w:val="00C4243E"/>
    <w:rsid w:val="00C42F1B"/>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B2"/>
    <w:rsid w:val="00C75D6A"/>
    <w:rsid w:val="00C80102"/>
    <w:rsid w:val="00C80C90"/>
    <w:rsid w:val="00C81079"/>
    <w:rsid w:val="00C812EC"/>
    <w:rsid w:val="00C813A4"/>
    <w:rsid w:val="00C81EE3"/>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A0462"/>
    <w:rsid w:val="00CA0AE7"/>
    <w:rsid w:val="00CA0EE7"/>
    <w:rsid w:val="00CA17E6"/>
    <w:rsid w:val="00CA1955"/>
    <w:rsid w:val="00CA1EFA"/>
    <w:rsid w:val="00CA2F0E"/>
    <w:rsid w:val="00CA2FA3"/>
    <w:rsid w:val="00CA318D"/>
    <w:rsid w:val="00CA38F7"/>
    <w:rsid w:val="00CA5413"/>
    <w:rsid w:val="00CA5B15"/>
    <w:rsid w:val="00CA68EE"/>
    <w:rsid w:val="00CA781C"/>
    <w:rsid w:val="00CA7C49"/>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5348"/>
    <w:rsid w:val="00D072C4"/>
    <w:rsid w:val="00D10FB2"/>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116A"/>
    <w:rsid w:val="00D62137"/>
    <w:rsid w:val="00D62543"/>
    <w:rsid w:val="00D63F74"/>
    <w:rsid w:val="00D6432E"/>
    <w:rsid w:val="00D6501A"/>
    <w:rsid w:val="00D65AAD"/>
    <w:rsid w:val="00D65D42"/>
    <w:rsid w:val="00D67536"/>
    <w:rsid w:val="00D67C4D"/>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ED"/>
    <w:rsid w:val="00DC33B3"/>
    <w:rsid w:val="00DC5748"/>
    <w:rsid w:val="00DC6799"/>
    <w:rsid w:val="00DC7B4D"/>
    <w:rsid w:val="00DD0533"/>
    <w:rsid w:val="00DD08C0"/>
    <w:rsid w:val="00DD3801"/>
    <w:rsid w:val="00DD4893"/>
    <w:rsid w:val="00DD4FD1"/>
    <w:rsid w:val="00DD70D2"/>
    <w:rsid w:val="00DD77C7"/>
    <w:rsid w:val="00DD7C18"/>
    <w:rsid w:val="00DE0BBE"/>
    <w:rsid w:val="00DE3048"/>
    <w:rsid w:val="00DE3090"/>
    <w:rsid w:val="00DE37F8"/>
    <w:rsid w:val="00DE4759"/>
    <w:rsid w:val="00DE5451"/>
    <w:rsid w:val="00DE58E8"/>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426D"/>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4CBC"/>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94A"/>
    <w:rsid w:val="00F11881"/>
    <w:rsid w:val="00F125FD"/>
    <w:rsid w:val="00F129BD"/>
    <w:rsid w:val="00F12F12"/>
    <w:rsid w:val="00F14D00"/>
    <w:rsid w:val="00F14D65"/>
    <w:rsid w:val="00F152F3"/>
    <w:rsid w:val="00F16113"/>
    <w:rsid w:val="00F16877"/>
    <w:rsid w:val="00F22638"/>
    <w:rsid w:val="00F22EFE"/>
    <w:rsid w:val="00F23141"/>
    <w:rsid w:val="00F233E1"/>
    <w:rsid w:val="00F2516F"/>
    <w:rsid w:val="00F25D0B"/>
    <w:rsid w:val="00F25F4C"/>
    <w:rsid w:val="00F277D3"/>
    <w:rsid w:val="00F32B8D"/>
    <w:rsid w:val="00F333B3"/>
    <w:rsid w:val="00F33FA3"/>
    <w:rsid w:val="00F34E68"/>
    <w:rsid w:val="00F40A42"/>
    <w:rsid w:val="00F417D5"/>
    <w:rsid w:val="00F4289B"/>
    <w:rsid w:val="00F43547"/>
    <w:rsid w:val="00F43801"/>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444E"/>
    <w:rsid w:val="00FE5A83"/>
    <w:rsid w:val="00FE71FA"/>
    <w:rsid w:val="00FE7ABF"/>
    <w:rsid w:val="00FF0A9D"/>
    <w:rsid w:val="00FF0C3D"/>
    <w:rsid w:val="00FF19E8"/>
    <w:rsid w:val="00FF28F9"/>
    <w:rsid w:val="00FF2F31"/>
    <w:rsid w:val="00FF353B"/>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8443D5"/>
    <w:pPr>
      <w:keepNext/>
      <w:numPr>
        <w:ilvl w:val="1"/>
        <w:numId w:val="4"/>
      </w:numPr>
      <w:spacing w:line="240" w:lineRule="auto"/>
      <w:ind w:left="860" w:hanging="434"/>
      <w:jc w:val="left"/>
      <w:outlineLvl w:val="1"/>
    </w:pPr>
    <w:rPr>
      <w:rFonts w:asciiTheme="minorHAnsi" w:hAnsiTheme="minorHAnsi" w:cstheme="minorHAnsi"/>
      <w:b/>
      <w:bCs/>
      <w:iCs/>
      <w:sz w:val="20"/>
    </w:rPr>
  </w:style>
  <w:style w:type="paragraph" w:styleId="Heading3">
    <w:name w:val="heading 3"/>
    <w:basedOn w:val="Normal"/>
    <w:next w:val="Normal"/>
    <w:qFormat/>
    <w:rsid w:val="00C75D6A"/>
    <w:pPr>
      <w:keepNext/>
      <w:numPr>
        <w:ilvl w:val="2"/>
        <w:numId w:val="4"/>
      </w:numPr>
      <w:tabs>
        <w:tab w:val="left" w:pos="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CD46-68D4-4A1A-8F3A-6A93316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monthly agenda</Template>
  <TotalTime>5</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5</cp:revision>
  <cp:lastPrinted>2016-05-31T15:54:00Z</cp:lastPrinted>
  <dcterms:created xsi:type="dcterms:W3CDTF">2016-11-28T19:42:00Z</dcterms:created>
  <dcterms:modified xsi:type="dcterms:W3CDTF">2016-12-13T04:05:00Z</dcterms:modified>
</cp:coreProperties>
</file>