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3DA0922C" w:rsidR="00774038" w:rsidRPr="00992CBD" w:rsidRDefault="00774038" w:rsidP="00992CBD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992CBD">
        <w:rPr>
          <w:rFonts w:asciiTheme="minorHAnsi" w:hAnsiTheme="minorHAnsi" w:cstheme="minorHAnsi"/>
          <w:szCs w:val="28"/>
        </w:rPr>
        <w:t>The</w:t>
      </w:r>
      <w:r w:rsidR="001A102E" w:rsidRPr="00992CBD">
        <w:rPr>
          <w:rFonts w:asciiTheme="minorHAnsi" w:hAnsiTheme="minorHAnsi" w:cstheme="minorHAnsi"/>
          <w:b/>
          <w:szCs w:val="28"/>
        </w:rPr>
        <w:t xml:space="preserve"> </w:t>
      </w:r>
      <w:r w:rsidR="00AF2975" w:rsidRPr="00992CBD">
        <w:rPr>
          <w:rFonts w:asciiTheme="minorHAnsi" w:hAnsiTheme="minorHAnsi" w:cstheme="minorHAnsi"/>
          <w:b/>
          <w:szCs w:val="28"/>
        </w:rPr>
        <w:t xml:space="preserve">October </w:t>
      </w:r>
      <w:r w:rsidR="00F6078F" w:rsidRPr="00992CBD">
        <w:rPr>
          <w:rFonts w:asciiTheme="minorHAnsi" w:hAnsiTheme="minorHAnsi" w:cstheme="minorHAnsi"/>
          <w:b/>
          <w:szCs w:val="28"/>
        </w:rPr>
        <w:t>Monthly</w:t>
      </w:r>
      <w:r w:rsidRPr="00992CBD">
        <w:rPr>
          <w:rFonts w:asciiTheme="minorHAnsi" w:hAnsiTheme="minorHAnsi" w:cstheme="minorHAnsi"/>
          <w:b/>
          <w:szCs w:val="28"/>
        </w:rPr>
        <w:t xml:space="preserve"> Meeting</w:t>
      </w:r>
      <w:r w:rsidRPr="00992CBD">
        <w:rPr>
          <w:rFonts w:asciiTheme="minorHAnsi" w:hAnsiTheme="minorHAnsi" w:cstheme="minorHAnsi"/>
          <w:szCs w:val="28"/>
        </w:rPr>
        <w:t xml:space="preserve"> of the </w:t>
      </w:r>
      <w:r w:rsidRPr="00992CBD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992CBD">
        <w:rPr>
          <w:rFonts w:asciiTheme="minorHAnsi" w:hAnsiTheme="minorHAnsi" w:cstheme="minorHAnsi"/>
          <w:szCs w:val="28"/>
        </w:rPr>
        <w:t xml:space="preserve"> was held </w:t>
      </w:r>
      <w:r w:rsidR="00F6078F" w:rsidRPr="00992CBD">
        <w:rPr>
          <w:rFonts w:asciiTheme="minorHAnsi" w:hAnsiTheme="minorHAnsi" w:cstheme="minorHAnsi"/>
          <w:szCs w:val="28"/>
        </w:rPr>
        <w:t>on</w:t>
      </w:r>
      <w:r w:rsidR="00A86A49" w:rsidRPr="00992CBD">
        <w:rPr>
          <w:rFonts w:asciiTheme="minorHAnsi" w:hAnsiTheme="minorHAnsi" w:cstheme="minorHAnsi"/>
          <w:szCs w:val="28"/>
        </w:rPr>
        <w:t xml:space="preserve"> </w:t>
      </w:r>
      <w:r w:rsidR="00A86A49" w:rsidRPr="00992CBD">
        <w:rPr>
          <w:rFonts w:asciiTheme="minorHAnsi" w:hAnsiTheme="minorHAnsi" w:cstheme="minorHAnsi"/>
          <w:b/>
          <w:szCs w:val="28"/>
        </w:rPr>
        <w:t xml:space="preserve">Monday </w:t>
      </w:r>
      <w:r w:rsidR="00AF2975" w:rsidRPr="00992CBD">
        <w:rPr>
          <w:rFonts w:asciiTheme="minorHAnsi" w:hAnsiTheme="minorHAnsi" w:cstheme="minorHAnsi"/>
          <w:b/>
          <w:szCs w:val="28"/>
        </w:rPr>
        <w:t>21</w:t>
      </w:r>
      <w:r w:rsidR="00AF2975" w:rsidRPr="00992CBD">
        <w:rPr>
          <w:rFonts w:asciiTheme="minorHAnsi" w:hAnsiTheme="minorHAnsi" w:cstheme="minorHAnsi"/>
          <w:b/>
          <w:szCs w:val="28"/>
          <w:vertAlign w:val="superscript"/>
        </w:rPr>
        <w:t>st</w:t>
      </w:r>
      <w:r w:rsidR="00AF2975" w:rsidRPr="00992CBD">
        <w:rPr>
          <w:rFonts w:asciiTheme="minorHAnsi" w:hAnsiTheme="minorHAnsi" w:cstheme="minorHAnsi"/>
          <w:b/>
          <w:szCs w:val="28"/>
        </w:rPr>
        <w:t xml:space="preserve"> October </w:t>
      </w:r>
      <w:r w:rsidR="00DE1362" w:rsidRPr="00992CBD">
        <w:rPr>
          <w:rFonts w:asciiTheme="minorHAnsi" w:hAnsiTheme="minorHAnsi" w:cstheme="minorHAnsi"/>
          <w:b/>
          <w:szCs w:val="28"/>
        </w:rPr>
        <w:t xml:space="preserve"> </w:t>
      </w:r>
      <w:r w:rsidR="009A1AF8" w:rsidRPr="00992CBD">
        <w:rPr>
          <w:rFonts w:asciiTheme="minorHAnsi" w:hAnsiTheme="minorHAnsi" w:cstheme="minorHAnsi"/>
          <w:b/>
          <w:szCs w:val="28"/>
        </w:rPr>
        <w:t>2019 at</w:t>
      </w:r>
      <w:r w:rsidR="004B4D85" w:rsidRPr="00992CBD">
        <w:rPr>
          <w:rFonts w:asciiTheme="minorHAnsi" w:hAnsiTheme="minorHAnsi" w:cstheme="minorHAnsi"/>
          <w:b/>
          <w:szCs w:val="28"/>
        </w:rPr>
        <w:t xml:space="preserve"> 7pm </w:t>
      </w:r>
      <w:r w:rsidR="003839C6" w:rsidRPr="00992CBD">
        <w:rPr>
          <w:rFonts w:asciiTheme="minorHAnsi" w:hAnsiTheme="minorHAnsi" w:cstheme="minorHAnsi"/>
          <w:szCs w:val="28"/>
        </w:rPr>
        <w:t>in</w:t>
      </w:r>
      <w:r w:rsidR="00614D33" w:rsidRPr="00992CBD">
        <w:rPr>
          <w:rFonts w:asciiTheme="minorHAnsi" w:hAnsiTheme="minorHAnsi" w:cstheme="minorHAnsi"/>
          <w:szCs w:val="28"/>
        </w:rPr>
        <w:t xml:space="preserve"> the </w:t>
      </w:r>
      <w:r w:rsidR="00614D33" w:rsidRPr="00992CBD">
        <w:rPr>
          <w:rFonts w:asciiTheme="minorHAnsi" w:hAnsiTheme="minorHAnsi" w:cstheme="minorHAnsi"/>
          <w:b/>
          <w:szCs w:val="28"/>
        </w:rPr>
        <w:t>Community Centre</w:t>
      </w:r>
      <w:r w:rsidR="00A86A49" w:rsidRPr="00992CBD">
        <w:rPr>
          <w:rFonts w:asciiTheme="minorHAnsi" w:hAnsiTheme="minorHAnsi" w:cstheme="minorHAnsi"/>
          <w:b/>
          <w:szCs w:val="28"/>
        </w:rPr>
        <w:t>.</w:t>
      </w:r>
      <w:r w:rsidR="00614D33" w:rsidRPr="00992CBD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992CBD" w:rsidRDefault="00AD0D71" w:rsidP="00992CBD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22"/>
          <w:szCs w:val="10"/>
        </w:rPr>
      </w:pPr>
    </w:p>
    <w:p w14:paraId="6E886F88" w14:textId="130B8460" w:rsidR="00203435" w:rsidRPr="00992CBD" w:rsidRDefault="00AD0D71" w:rsidP="00992CBD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CBD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992CBD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92CBD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992CBD" w:rsidRDefault="00AD0D71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sz w:val="24"/>
          <w:szCs w:val="24"/>
        </w:rPr>
        <w:t xml:space="preserve">Cllr. </w:t>
      </w:r>
      <w:r w:rsidR="00F76DE0" w:rsidRPr="00992CBD">
        <w:rPr>
          <w:rFonts w:asciiTheme="minorHAnsi" w:hAnsiTheme="minorHAnsi" w:cstheme="minorHAnsi"/>
          <w:sz w:val="24"/>
          <w:szCs w:val="24"/>
        </w:rPr>
        <w:t xml:space="preserve">Alan </w:t>
      </w:r>
      <w:r w:rsidR="00AE2D9D" w:rsidRPr="00992CBD">
        <w:rPr>
          <w:rFonts w:asciiTheme="minorHAnsi" w:hAnsiTheme="minorHAnsi" w:cstheme="minorHAnsi"/>
          <w:sz w:val="24"/>
          <w:szCs w:val="24"/>
        </w:rPr>
        <w:t>Askew (</w:t>
      </w:r>
      <w:r w:rsidR="00F76DE0" w:rsidRPr="00992CBD">
        <w:rPr>
          <w:rFonts w:asciiTheme="minorHAnsi" w:hAnsiTheme="minorHAnsi" w:cstheme="minorHAnsi"/>
          <w:sz w:val="24"/>
          <w:szCs w:val="24"/>
        </w:rPr>
        <w:t>Chairman)</w:t>
      </w:r>
    </w:p>
    <w:p w14:paraId="49018D06" w14:textId="2AC140A1" w:rsidR="00616F5B" w:rsidRPr="00992CBD" w:rsidRDefault="00616F5B" w:rsidP="00992CBD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sz w:val="24"/>
          <w:szCs w:val="24"/>
        </w:rPr>
        <w:t xml:space="preserve">Cllr. George </w:t>
      </w:r>
      <w:r w:rsidR="00AE2D9D" w:rsidRPr="00992CBD">
        <w:rPr>
          <w:rFonts w:asciiTheme="minorHAnsi" w:hAnsiTheme="minorHAnsi" w:cstheme="minorHAnsi"/>
          <w:sz w:val="24"/>
          <w:szCs w:val="24"/>
        </w:rPr>
        <w:t>Vest (</w:t>
      </w:r>
      <w:r w:rsidRPr="00992CBD">
        <w:rPr>
          <w:rFonts w:asciiTheme="minorHAnsi" w:hAnsiTheme="minorHAnsi" w:cstheme="minorHAnsi"/>
          <w:sz w:val="24"/>
          <w:szCs w:val="24"/>
        </w:rPr>
        <w:t>Vice Chairman)</w:t>
      </w:r>
    </w:p>
    <w:p w14:paraId="602D7F94" w14:textId="00AB36C1" w:rsidR="00261053" w:rsidRPr="00992CBD" w:rsidRDefault="006D18F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sz w:val="24"/>
          <w:szCs w:val="24"/>
        </w:rPr>
        <w:t>Cllrs</w:t>
      </w:r>
      <w:r w:rsidR="00701D2A" w:rsidRPr="00992CBD">
        <w:rPr>
          <w:rFonts w:asciiTheme="minorHAnsi" w:hAnsiTheme="minorHAnsi" w:cstheme="minorHAnsi"/>
          <w:sz w:val="24"/>
          <w:szCs w:val="24"/>
        </w:rPr>
        <w:t xml:space="preserve"> </w:t>
      </w:r>
      <w:r w:rsidR="00DE01F0" w:rsidRPr="00992CBD">
        <w:rPr>
          <w:rFonts w:asciiTheme="minorHAnsi" w:hAnsiTheme="minorHAnsi" w:cstheme="minorHAnsi"/>
          <w:sz w:val="24"/>
          <w:szCs w:val="24"/>
        </w:rPr>
        <w:t>S</w:t>
      </w:r>
      <w:r w:rsidR="00493C69" w:rsidRPr="00992CBD">
        <w:rPr>
          <w:rFonts w:asciiTheme="minorHAnsi" w:hAnsiTheme="minorHAnsi" w:cstheme="minorHAnsi"/>
          <w:sz w:val="24"/>
          <w:szCs w:val="24"/>
        </w:rPr>
        <w:t xml:space="preserve">heila </w:t>
      </w:r>
      <w:r w:rsidR="00AC6101" w:rsidRPr="00992CBD">
        <w:rPr>
          <w:rFonts w:asciiTheme="minorHAnsi" w:hAnsiTheme="minorHAnsi" w:cstheme="minorHAnsi"/>
          <w:sz w:val="24"/>
          <w:szCs w:val="24"/>
        </w:rPr>
        <w:t>Irving</w:t>
      </w:r>
      <w:r w:rsidR="004E49EC" w:rsidRPr="00992CBD">
        <w:rPr>
          <w:rFonts w:asciiTheme="minorHAnsi" w:hAnsiTheme="minorHAnsi" w:cstheme="minorHAnsi"/>
          <w:sz w:val="24"/>
          <w:szCs w:val="24"/>
        </w:rPr>
        <w:t xml:space="preserve">, </w:t>
      </w:r>
      <w:r w:rsidR="00DE1362" w:rsidRPr="00992CBD">
        <w:rPr>
          <w:rFonts w:asciiTheme="minorHAnsi" w:hAnsiTheme="minorHAnsi" w:cstheme="minorHAnsi"/>
          <w:sz w:val="24"/>
          <w:szCs w:val="24"/>
        </w:rPr>
        <w:t>Maxine Smith</w:t>
      </w:r>
      <w:r w:rsidR="001D53DE" w:rsidRPr="00992CBD">
        <w:rPr>
          <w:rFonts w:asciiTheme="minorHAnsi" w:hAnsiTheme="minorHAnsi" w:cstheme="minorHAnsi"/>
          <w:sz w:val="24"/>
          <w:szCs w:val="24"/>
        </w:rPr>
        <w:t xml:space="preserve">, </w:t>
      </w:r>
      <w:r w:rsidR="00DE1362" w:rsidRPr="00992CBD">
        <w:rPr>
          <w:rFonts w:asciiTheme="minorHAnsi" w:hAnsiTheme="minorHAnsi" w:cstheme="minorHAnsi"/>
          <w:sz w:val="24"/>
          <w:szCs w:val="24"/>
        </w:rPr>
        <w:t xml:space="preserve"> Sheila Wilson, Carolyn Winter</w:t>
      </w:r>
    </w:p>
    <w:p w14:paraId="396BCEB2" w14:textId="77E54FB0" w:rsidR="00C028AA" w:rsidRPr="00992CBD" w:rsidRDefault="00C028AA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332F08A7" w14:textId="06259F82" w:rsidR="00C028AA" w:rsidRPr="00992CBD" w:rsidRDefault="00C028AA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sz w:val="24"/>
          <w:szCs w:val="24"/>
        </w:rPr>
        <w:t>DCC Cllr. Angela Surtees</w:t>
      </w:r>
      <w:r w:rsidR="00E967FD" w:rsidRPr="00992CBD">
        <w:rPr>
          <w:rFonts w:asciiTheme="minorHAnsi" w:hAnsiTheme="minorHAnsi" w:cstheme="minorHAnsi"/>
          <w:sz w:val="24"/>
          <w:szCs w:val="24"/>
        </w:rPr>
        <w:t>,</w:t>
      </w:r>
    </w:p>
    <w:p w14:paraId="5A6375CB" w14:textId="77777777" w:rsidR="00AD0D71" w:rsidRPr="00992CBD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2585A2DF" w:rsidR="007815B0" w:rsidRPr="00992CBD" w:rsidRDefault="00AD0D71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b/>
          <w:sz w:val="24"/>
          <w:szCs w:val="24"/>
        </w:rPr>
        <w:t>Officer</w:t>
      </w:r>
      <w:r w:rsidRPr="00992CBD">
        <w:rPr>
          <w:rFonts w:asciiTheme="minorHAnsi" w:hAnsiTheme="minorHAnsi" w:cstheme="minorHAnsi"/>
          <w:sz w:val="24"/>
          <w:szCs w:val="24"/>
        </w:rPr>
        <w:t xml:space="preserve">: </w:t>
      </w:r>
      <w:r w:rsidR="00BE5F1A" w:rsidRPr="00992CBD">
        <w:rPr>
          <w:rFonts w:asciiTheme="minorHAnsi" w:hAnsiTheme="minorHAnsi" w:cstheme="minorHAnsi"/>
          <w:sz w:val="24"/>
          <w:szCs w:val="24"/>
        </w:rPr>
        <w:t xml:space="preserve">Lesley </w:t>
      </w:r>
      <w:r w:rsidR="00F76DE0" w:rsidRPr="00992CBD">
        <w:rPr>
          <w:rFonts w:asciiTheme="minorHAnsi" w:hAnsiTheme="minorHAnsi" w:cstheme="minorHAnsi"/>
          <w:sz w:val="24"/>
          <w:szCs w:val="24"/>
        </w:rPr>
        <w:t>Swinbank (</w:t>
      </w:r>
      <w:r w:rsidR="00B83EF8" w:rsidRPr="00992CBD">
        <w:rPr>
          <w:rFonts w:asciiTheme="minorHAnsi" w:hAnsiTheme="minorHAnsi" w:cstheme="minorHAnsi"/>
          <w:sz w:val="24"/>
          <w:szCs w:val="24"/>
        </w:rPr>
        <w:t>Parish Clerk</w:t>
      </w:r>
      <w:r w:rsidR="00B57D74" w:rsidRPr="00992CBD">
        <w:rPr>
          <w:rFonts w:asciiTheme="minorHAnsi" w:hAnsiTheme="minorHAnsi" w:cstheme="minorHAnsi"/>
          <w:sz w:val="24"/>
          <w:szCs w:val="24"/>
        </w:rPr>
        <w:t>)</w:t>
      </w:r>
    </w:p>
    <w:p w14:paraId="4AD0AA56" w14:textId="58239983" w:rsidR="00F938CC" w:rsidRPr="00992CBD" w:rsidRDefault="00F938CC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8C51C7D" w14:textId="529AC6E3" w:rsidR="00E967FD" w:rsidRPr="00992CBD" w:rsidRDefault="006A60CD" w:rsidP="00992CBD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92CBD">
        <w:rPr>
          <w:rFonts w:asciiTheme="minorHAnsi" w:hAnsiTheme="minorHAnsi" w:cstheme="minorHAnsi"/>
          <w:sz w:val="24"/>
          <w:szCs w:val="24"/>
        </w:rPr>
        <w:t>The Chairman welcomed everyone to the meeting.</w:t>
      </w:r>
    </w:p>
    <w:p w14:paraId="6A118ECF" w14:textId="77777777" w:rsidR="00946726" w:rsidRPr="00992CBD" w:rsidRDefault="00946726" w:rsidP="00992CBD">
      <w:pPr>
        <w:spacing w:line="276" w:lineRule="auto"/>
        <w:rPr>
          <w:rFonts w:asciiTheme="minorHAnsi" w:hAnsiTheme="minorHAnsi" w:cstheme="minorHAnsi"/>
        </w:rPr>
      </w:pPr>
    </w:p>
    <w:p w14:paraId="4ABBA620" w14:textId="08F1F182" w:rsidR="00E631B9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Apologie</w:t>
      </w:r>
    </w:p>
    <w:p w14:paraId="23024A36" w14:textId="79E6C5DA" w:rsidR="00E631B9" w:rsidRPr="00992CBD" w:rsidRDefault="001D6588" w:rsidP="00992CBD">
      <w:pPr>
        <w:spacing w:line="276" w:lineRule="auto"/>
        <w:ind w:left="450"/>
        <w:rPr>
          <w:rFonts w:asciiTheme="minorHAnsi" w:hAnsiTheme="minorHAnsi" w:cstheme="minorHAnsi"/>
          <w:lang w:eastAsia="en-US"/>
        </w:rPr>
      </w:pPr>
      <w:r w:rsidRPr="00992CBD">
        <w:rPr>
          <w:rFonts w:asciiTheme="minorHAnsi" w:hAnsiTheme="minorHAnsi" w:cstheme="minorHAnsi"/>
          <w:lang w:eastAsia="en-US"/>
        </w:rPr>
        <w:t>Cllr. Diane Hughes</w:t>
      </w:r>
    </w:p>
    <w:p w14:paraId="73F340BD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6079363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Declarations of Interest</w:t>
      </w:r>
    </w:p>
    <w:p w14:paraId="18C35AAC" w14:textId="2D701817" w:rsidR="00E631B9" w:rsidRPr="00992CBD" w:rsidRDefault="001D6588" w:rsidP="00992CBD">
      <w:pPr>
        <w:spacing w:line="276" w:lineRule="auto"/>
        <w:ind w:left="432" w:right="-143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>None</w:t>
      </w:r>
    </w:p>
    <w:p w14:paraId="6109AA5E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4AD9C744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Minutes: </w:t>
      </w:r>
    </w:p>
    <w:p w14:paraId="65C92A30" w14:textId="77777777" w:rsidR="00E631B9" w:rsidRPr="00992CBD" w:rsidRDefault="00E631B9" w:rsidP="00992CBD">
      <w:pPr>
        <w:spacing w:line="276" w:lineRule="auto"/>
        <w:ind w:firstLine="432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>RESOLVED</w:t>
      </w:r>
    </w:p>
    <w:p w14:paraId="1FBE63DB" w14:textId="4860D6F0" w:rsidR="00AF2975" w:rsidRPr="00992CBD" w:rsidRDefault="00AF2975" w:rsidP="00992CBD">
      <w:pPr>
        <w:spacing w:line="276" w:lineRule="auto"/>
        <w:ind w:firstLine="432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 xml:space="preserve">To approve the Minutes of the </w:t>
      </w:r>
      <w:r w:rsidR="001D6588" w:rsidRPr="00992CBD">
        <w:rPr>
          <w:rFonts w:asciiTheme="minorHAnsi" w:hAnsiTheme="minorHAnsi" w:cstheme="minorHAnsi"/>
          <w:b/>
          <w:bCs/>
        </w:rPr>
        <w:t xml:space="preserve">September </w:t>
      </w:r>
      <w:r w:rsidRPr="00992CBD">
        <w:rPr>
          <w:rFonts w:asciiTheme="minorHAnsi" w:hAnsiTheme="minorHAnsi" w:cstheme="minorHAnsi"/>
          <w:b/>
          <w:bCs/>
        </w:rPr>
        <w:t>Monthly Meeting held 16</w:t>
      </w:r>
      <w:r w:rsidRPr="00992CBD">
        <w:rPr>
          <w:rFonts w:asciiTheme="minorHAnsi" w:hAnsiTheme="minorHAnsi" w:cstheme="minorHAnsi"/>
          <w:b/>
          <w:bCs/>
          <w:vertAlign w:val="superscript"/>
        </w:rPr>
        <w:t>th</w:t>
      </w:r>
      <w:r w:rsidRPr="00992CBD">
        <w:rPr>
          <w:rFonts w:asciiTheme="minorHAnsi" w:hAnsiTheme="minorHAnsi" w:cstheme="minorHAnsi"/>
          <w:b/>
          <w:bCs/>
        </w:rPr>
        <w:t xml:space="preserve"> September 2019</w:t>
      </w:r>
    </w:p>
    <w:p w14:paraId="66098E77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17AB5721" w14:textId="71646148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Matters of Information </w:t>
      </w:r>
      <w:r w:rsidRPr="00992CBD">
        <w:rPr>
          <w:rFonts w:cstheme="minorHAnsi"/>
        </w:rPr>
        <w:tab/>
      </w:r>
    </w:p>
    <w:p w14:paraId="4E66E211" w14:textId="1B83A64E" w:rsidR="00E631B9" w:rsidRPr="00992CBD" w:rsidRDefault="00E631B9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 xml:space="preserve">Flag and </w:t>
      </w:r>
      <w:r w:rsidR="00992CBD" w:rsidRPr="00992CBD">
        <w:rPr>
          <w:sz w:val="22"/>
          <w:szCs w:val="22"/>
        </w:rPr>
        <w:t>flagpole</w:t>
      </w:r>
      <w:r w:rsidRPr="00992CBD">
        <w:rPr>
          <w:sz w:val="22"/>
          <w:szCs w:val="22"/>
        </w:rPr>
        <w:tab/>
      </w:r>
    </w:p>
    <w:p w14:paraId="2BFB5DD4" w14:textId="5D8AD734" w:rsidR="00E631B9" w:rsidRPr="00992CBD" w:rsidRDefault="00E631B9" w:rsidP="00992CBD">
      <w:pPr>
        <w:pStyle w:val="Heading2"/>
        <w:numPr>
          <w:ilvl w:val="0"/>
          <w:numId w:val="0"/>
        </w:numPr>
        <w:spacing w:line="276" w:lineRule="auto"/>
        <w:ind w:left="993"/>
        <w:rPr>
          <w:sz w:val="22"/>
          <w:szCs w:val="22"/>
        </w:rPr>
      </w:pPr>
      <w:r w:rsidRPr="00992CBD">
        <w:rPr>
          <w:sz w:val="22"/>
          <w:szCs w:val="22"/>
        </w:rPr>
        <w:t xml:space="preserve">Awaiting information </w:t>
      </w:r>
      <w:r w:rsidR="001D6588" w:rsidRPr="00992CBD">
        <w:rPr>
          <w:sz w:val="22"/>
          <w:szCs w:val="22"/>
        </w:rPr>
        <w:t>from the Church re siting in the Churchyard</w:t>
      </w:r>
    </w:p>
    <w:p w14:paraId="654B5E1D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BEEF9AA" w14:textId="77777777" w:rsidR="00E631B9" w:rsidRPr="00992CBD" w:rsidRDefault="00E631B9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Community Bench / Trellis</w:t>
      </w:r>
      <w:r w:rsidRPr="00992CBD">
        <w:rPr>
          <w:sz w:val="22"/>
          <w:szCs w:val="22"/>
        </w:rPr>
        <w:tab/>
      </w:r>
    </w:p>
    <w:p w14:paraId="32F4EBF0" w14:textId="32BB9033" w:rsidR="00E631B9" w:rsidRPr="00992CBD" w:rsidRDefault="001D6588" w:rsidP="00992CBD">
      <w:pPr>
        <w:pStyle w:val="Heading2"/>
        <w:numPr>
          <w:ilvl w:val="0"/>
          <w:numId w:val="0"/>
        </w:numPr>
        <w:spacing w:line="276" w:lineRule="auto"/>
        <w:ind w:left="993"/>
        <w:rPr>
          <w:b w:val="0"/>
          <w:bCs w:val="0"/>
          <w:sz w:val="22"/>
          <w:szCs w:val="22"/>
        </w:rPr>
      </w:pPr>
      <w:r w:rsidRPr="00992CBD">
        <w:rPr>
          <w:b w:val="0"/>
          <w:bCs w:val="0"/>
          <w:sz w:val="22"/>
          <w:szCs w:val="22"/>
        </w:rPr>
        <w:t xml:space="preserve">Awaiting more information and quotes from the </w:t>
      </w:r>
      <w:r w:rsidR="00992CBD" w:rsidRPr="00992CBD">
        <w:rPr>
          <w:b w:val="0"/>
          <w:bCs w:val="0"/>
          <w:sz w:val="22"/>
          <w:szCs w:val="22"/>
        </w:rPr>
        <w:t>Gardening</w:t>
      </w:r>
      <w:r w:rsidRPr="00992CBD">
        <w:rPr>
          <w:b w:val="0"/>
          <w:bCs w:val="0"/>
          <w:sz w:val="22"/>
          <w:szCs w:val="22"/>
        </w:rPr>
        <w:t xml:space="preserve"> </w:t>
      </w:r>
      <w:r w:rsidR="00992CBD" w:rsidRPr="00992CBD">
        <w:rPr>
          <w:b w:val="0"/>
          <w:bCs w:val="0"/>
          <w:sz w:val="22"/>
          <w:szCs w:val="22"/>
        </w:rPr>
        <w:t>Club.</w:t>
      </w:r>
      <w:r w:rsidR="00D4798D" w:rsidRPr="00992CBD">
        <w:rPr>
          <w:b w:val="0"/>
          <w:bCs w:val="0"/>
          <w:sz w:val="22"/>
          <w:szCs w:val="22"/>
        </w:rPr>
        <w:t xml:space="preserve"> This will be after the community centre renovation.</w:t>
      </w:r>
    </w:p>
    <w:p w14:paraId="233A560C" w14:textId="65DDD31B" w:rsidR="00AF2975" w:rsidRPr="00992CBD" w:rsidRDefault="00A27DAE" w:rsidP="00992CBD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  <w:r w:rsidRPr="00992CBD">
        <w:rPr>
          <w:rFonts w:asciiTheme="minorHAnsi" w:hAnsiTheme="minorHAnsi" w:cstheme="minorHAnsi"/>
          <w:lang w:eastAsia="en-US"/>
        </w:rPr>
        <w:tab/>
      </w:r>
      <w:r w:rsidRPr="00992CBD">
        <w:rPr>
          <w:rFonts w:asciiTheme="minorHAnsi" w:hAnsiTheme="minorHAnsi" w:cstheme="minorHAnsi"/>
          <w:lang w:eastAsia="en-US"/>
        </w:rPr>
        <w:tab/>
      </w:r>
    </w:p>
    <w:p w14:paraId="1003C1A9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Reports </w:t>
      </w:r>
    </w:p>
    <w:p w14:paraId="7B2925D1" w14:textId="7C4FEC9B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Police</w:t>
      </w:r>
    </w:p>
    <w:p w14:paraId="5738430A" w14:textId="09F8A740" w:rsidR="00E631B9" w:rsidRPr="00992CBD" w:rsidRDefault="00D4798D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No report</w:t>
      </w:r>
    </w:p>
    <w:p w14:paraId="13F7EF12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749CB051" w14:textId="40B26E44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Co. Cllr.</w:t>
      </w:r>
    </w:p>
    <w:p w14:paraId="42600634" w14:textId="3277DCA0" w:rsidR="00E631B9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Chairman welcomed DCC Cllr. Angela Surtees who proceeded to give her report.</w:t>
      </w:r>
    </w:p>
    <w:p w14:paraId="3B57A78A" w14:textId="4DCDC2DC" w:rsidR="001D6588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This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included: -</w:t>
      </w:r>
    </w:p>
    <w:p w14:paraId="50E08012" w14:textId="0C385BE1" w:rsidR="001D6588" w:rsidRPr="00992CBD" w:rsidRDefault="00A27DAE" w:rsidP="00992CBD">
      <w:pPr>
        <w:pStyle w:val="ListParagraph"/>
        <w:numPr>
          <w:ilvl w:val="0"/>
          <w:numId w:val="16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 xml:space="preserve">No </w:t>
      </w:r>
      <w:r w:rsidR="00D4798D" w:rsidRPr="00992CBD">
        <w:rPr>
          <w:rFonts w:asciiTheme="minorHAnsi" w:hAnsiTheme="minorHAnsi" w:cstheme="minorHAnsi"/>
        </w:rPr>
        <w:t xml:space="preserve">response re </w:t>
      </w:r>
      <w:r w:rsidR="00992CBD" w:rsidRPr="00992CBD">
        <w:rPr>
          <w:rFonts w:asciiTheme="minorHAnsi" w:hAnsiTheme="minorHAnsi" w:cstheme="minorHAnsi"/>
        </w:rPr>
        <w:t>the footpath</w:t>
      </w:r>
      <w:r w:rsidRPr="00992CBD">
        <w:rPr>
          <w:rFonts w:asciiTheme="minorHAnsi" w:hAnsiTheme="minorHAnsi" w:cstheme="minorHAnsi"/>
        </w:rPr>
        <w:t xml:space="preserve"> over the beck.</w:t>
      </w:r>
    </w:p>
    <w:p w14:paraId="08486086" w14:textId="33127255" w:rsidR="00A27DAE" w:rsidRPr="00992CBD" w:rsidRDefault="00A27DAE" w:rsidP="00992CBD">
      <w:pPr>
        <w:pStyle w:val="ListParagraph"/>
        <w:numPr>
          <w:ilvl w:val="0"/>
          <w:numId w:val="16"/>
        </w:numPr>
        <w:spacing w:line="276" w:lineRule="auto"/>
        <w:ind w:left="1276" w:hanging="283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>Right of way by the vicarage has been reported.</w:t>
      </w:r>
    </w:p>
    <w:p w14:paraId="7C9EFB81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A251B1F" w14:textId="7D2298D9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CDALC AGM</w:t>
      </w:r>
    </w:p>
    <w:p w14:paraId="3C697622" w14:textId="06B2A7AB" w:rsidR="00E631B9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Chairman gave the report on the meeting which he and Cllr. Diane Hughes attended the previous Saturday.</w:t>
      </w:r>
    </w:p>
    <w:p w14:paraId="0D93680C" w14:textId="383C7271" w:rsidR="00E631B9" w:rsidRPr="00992CBD" w:rsidRDefault="00A27DAE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3C8E4C4E" w14:textId="6956A0BA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lastRenderedPageBreak/>
        <w:t>Community Centre</w:t>
      </w:r>
    </w:p>
    <w:p w14:paraId="2DCF2BE3" w14:textId="4E9C0376" w:rsidR="00E631B9" w:rsidRPr="00992CBD" w:rsidRDefault="00A27DA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The Chairman gave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the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 report.</w:t>
      </w:r>
    </w:p>
    <w:p w14:paraId="5966010D" w14:textId="6C6127DF" w:rsidR="00A27DAE" w:rsidRPr="00992CBD" w:rsidRDefault="00A27DA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This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included: -</w:t>
      </w:r>
    </w:p>
    <w:p w14:paraId="2AF1DFB0" w14:textId="43E2CED6" w:rsidR="00A27DAE" w:rsidRPr="00992CBD" w:rsidRDefault="00A27DAE" w:rsidP="00992CBD">
      <w:pPr>
        <w:pStyle w:val="ListParagraph"/>
        <w:numPr>
          <w:ilvl w:val="0"/>
          <w:numId w:val="15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>Thanks for the £250 grant</w:t>
      </w:r>
    </w:p>
    <w:p w14:paraId="6F25D390" w14:textId="6DBD4484" w:rsidR="00A27DAE" w:rsidRPr="00992CBD" w:rsidRDefault="00A27DAE" w:rsidP="00992CBD">
      <w:pPr>
        <w:pStyle w:val="ListParagraph"/>
        <w:numPr>
          <w:ilvl w:val="0"/>
          <w:numId w:val="15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 xml:space="preserve">Craft Fair </w:t>
      </w:r>
      <w:r w:rsidR="00D4798D" w:rsidRPr="00992CBD">
        <w:rPr>
          <w:rFonts w:asciiTheme="minorHAnsi" w:hAnsiTheme="minorHAnsi" w:cstheme="minorHAnsi"/>
        </w:rPr>
        <w:t xml:space="preserve">is </w:t>
      </w:r>
      <w:r w:rsidRPr="00992CBD">
        <w:rPr>
          <w:rFonts w:asciiTheme="minorHAnsi" w:hAnsiTheme="minorHAnsi" w:cstheme="minorHAnsi"/>
        </w:rPr>
        <w:t>on 16</w:t>
      </w:r>
      <w:r w:rsidRPr="00992CBD">
        <w:rPr>
          <w:rFonts w:asciiTheme="minorHAnsi" w:hAnsiTheme="minorHAnsi" w:cstheme="minorHAnsi"/>
          <w:vertAlign w:val="superscript"/>
        </w:rPr>
        <w:t>th</w:t>
      </w:r>
      <w:r w:rsidRPr="00992CBD">
        <w:rPr>
          <w:rFonts w:asciiTheme="minorHAnsi" w:hAnsiTheme="minorHAnsi" w:cstheme="minorHAnsi"/>
        </w:rPr>
        <w:t xml:space="preserve"> November</w:t>
      </w:r>
    </w:p>
    <w:p w14:paraId="003C5F22" w14:textId="14DD5134" w:rsidR="00A27DAE" w:rsidRPr="00992CBD" w:rsidRDefault="00A27DAE" w:rsidP="00992CBD">
      <w:pPr>
        <w:pStyle w:val="ListParagraph"/>
        <w:numPr>
          <w:ilvl w:val="0"/>
          <w:numId w:val="15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 xml:space="preserve">Northumberland Theatre </w:t>
      </w:r>
      <w:r w:rsidR="00D4798D" w:rsidRPr="00992CBD">
        <w:rPr>
          <w:rFonts w:asciiTheme="minorHAnsi" w:hAnsiTheme="minorHAnsi" w:cstheme="minorHAnsi"/>
        </w:rPr>
        <w:t xml:space="preserve">are in the Community Centre </w:t>
      </w:r>
      <w:r w:rsidRPr="00992CBD">
        <w:rPr>
          <w:rFonts w:asciiTheme="minorHAnsi" w:hAnsiTheme="minorHAnsi" w:cstheme="minorHAnsi"/>
        </w:rPr>
        <w:t>on 14</w:t>
      </w:r>
      <w:r w:rsidRPr="00992CBD">
        <w:rPr>
          <w:rFonts w:asciiTheme="minorHAnsi" w:hAnsiTheme="minorHAnsi" w:cstheme="minorHAnsi"/>
          <w:vertAlign w:val="superscript"/>
        </w:rPr>
        <w:t>th</w:t>
      </w:r>
      <w:r w:rsidRPr="00992CBD">
        <w:rPr>
          <w:rFonts w:asciiTheme="minorHAnsi" w:hAnsiTheme="minorHAnsi" w:cstheme="minorHAnsi"/>
        </w:rPr>
        <w:t xml:space="preserve"> December</w:t>
      </w:r>
    </w:p>
    <w:p w14:paraId="4E0E2360" w14:textId="74B7C302" w:rsidR="00E631B9" w:rsidRPr="00992CBD" w:rsidRDefault="00A27DAE" w:rsidP="00992CBD">
      <w:pPr>
        <w:pStyle w:val="ListParagraph"/>
        <w:numPr>
          <w:ilvl w:val="0"/>
          <w:numId w:val="15"/>
        </w:numPr>
        <w:spacing w:line="276" w:lineRule="auto"/>
        <w:ind w:left="1418" w:hanging="425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 xml:space="preserve">Fire Brigade have asked that the </w:t>
      </w:r>
      <w:r w:rsidR="00D4798D" w:rsidRPr="00992CBD">
        <w:rPr>
          <w:rFonts w:asciiTheme="minorHAnsi" w:hAnsiTheme="minorHAnsi" w:cstheme="minorHAnsi"/>
        </w:rPr>
        <w:t>fire escapes are kept free</w:t>
      </w:r>
    </w:p>
    <w:p w14:paraId="5675132D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121039" w14:textId="6FA3722B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Grant application re Noticeboards / Banners etc</w:t>
      </w:r>
    </w:p>
    <w:p w14:paraId="5808825C" w14:textId="66C88C5E" w:rsidR="00E631B9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The Clerk informed members that the application to Awards 4All for funding for new solar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noticeboards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>, lectern type board, various advertising banners – totalling £8,600 had been successful.</w:t>
      </w:r>
    </w:p>
    <w:p w14:paraId="27371D9F" w14:textId="30788B1E" w:rsidR="001D6588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Clerk suggested the Council consider the various designs etc at the next meeting with the intention of purchasing and installing these in Spring 2020.</w:t>
      </w:r>
    </w:p>
    <w:p w14:paraId="67AEDD1C" w14:textId="48C12AD2" w:rsidR="001D6588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3594A750" w14:textId="02E471AC" w:rsidR="00D4798D" w:rsidRPr="00992CBD" w:rsidRDefault="00D4798D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agree to the above and also to express the Council’s thanks to the Parish Clerk for writing and submitting the application.</w:t>
      </w:r>
    </w:p>
    <w:p w14:paraId="60453B7D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0523E9" w14:textId="46FD1FB5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Any other reports</w:t>
      </w:r>
    </w:p>
    <w:p w14:paraId="5E97B169" w14:textId="04EA34B7" w:rsidR="00E631B9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No other reports.</w:t>
      </w:r>
    </w:p>
    <w:p w14:paraId="54DC5AA9" w14:textId="248EF5A4" w:rsidR="001D6588" w:rsidRPr="00992CBD" w:rsidRDefault="001D6588" w:rsidP="00992CBD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1B724BCE" w14:textId="31BBC349" w:rsidR="001D6588" w:rsidRPr="00992CBD" w:rsidRDefault="001D6588" w:rsidP="00992CBD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992CBD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0B3F84E4" w14:textId="46B8D499" w:rsidR="001D6588" w:rsidRPr="00992CBD" w:rsidRDefault="001D6588" w:rsidP="00992CBD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992CBD">
        <w:rPr>
          <w:rFonts w:asciiTheme="minorHAnsi" w:hAnsiTheme="minorHAnsi" w:cstheme="minorHAnsi"/>
          <w:b/>
          <w:bCs/>
          <w:lang w:eastAsia="en-US"/>
        </w:rPr>
        <w:t xml:space="preserve">To </w:t>
      </w:r>
      <w:r w:rsidR="00992CBD" w:rsidRPr="00992CBD">
        <w:rPr>
          <w:rFonts w:asciiTheme="minorHAnsi" w:hAnsiTheme="minorHAnsi" w:cstheme="minorHAnsi"/>
          <w:b/>
          <w:bCs/>
          <w:lang w:eastAsia="en-US"/>
        </w:rPr>
        <w:t>receive</w:t>
      </w:r>
      <w:r w:rsidRPr="00992CBD">
        <w:rPr>
          <w:rFonts w:asciiTheme="minorHAnsi" w:hAnsiTheme="minorHAnsi" w:cstheme="minorHAnsi"/>
          <w:b/>
          <w:bCs/>
          <w:lang w:eastAsia="en-US"/>
        </w:rPr>
        <w:t xml:space="preserve"> the reports and approve the recommendations contained therein.</w:t>
      </w:r>
    </w:p>
    <w:p w14:paraId="7A3F8D3D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</w:rPr>
      </w:pPr>
    </w:p>
    <w:p w14:paraId="731A5711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Public Participation</w:t>
      </w:r>
    </w:p>
    <w:p w14:paraId="548B1565" w14:textId="53E92C5C" w:rsidR="00AF2975" w:rsidRPr="00992CBD" w:rsidRDefault="00C508CB" w:rsidP="00992CB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 xml:space="preserve">The Chairman invited </w:t>
      </w:r>
      <w:r w:rsidR="00992CBD" w:rsidRPr="00992CBD">
        <w:rPr>
          <w:rFonts w:asciiTheme="minorHAnsi" w:hAnsiTheme="minorHAnsi" w:cstheme="minorHAnsi"/>
        </w:rPr>
        <w:t>residents to</w:t>
      </w:r>
      <w:r w:rsidR="00AF2975" w:rsidRPr="00992CBD">
        <w:rPr>
          <w:rFonts w:asciiTheme="minorHAnsi" w:hAnsiTheme="minorHAnsi" w:cstheme="minorHAnsi"/>
        </w:rPr>
        <w:t xml:space="preserve"> give their views and comments to the Parish Council on issues on this agenda.</w:t>
      </w:r>
    </w:p>
    <w:p w14:paraId="76C0A505" w14:textId="762C97C4" w:rsidR="00AF2975" w:rsidRPr="00992CBD" w:rsidRDefault="00C508CB" w:rsidP="00992CBD">
      <w:pPr>
        <w:tabs>
          <w:tab w:val="left" w:pos="993"/>
        </w:tabs>
        <w:spacing w:line="276" w:lineRule="auto"/>
        <w:ind w:left="426" w:right="-153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t>There were no comments.</w:t>
      </w:r>
    </w:p>
    <w:p w14:paraId="6781717A" w14:textId="77777777" w:rsidR="001D6588" w:rsidRPr="00992CBD" w:rsidRDefault="001D6588" w:rsidP="00992CBD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</w:rPr>
      </w:pPr>
    </w:p>
    <w:p w14:paraId="5787AF25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Correspondence / emails  </w:t>
      </w:r>
    </w:p>
    <w:p w14:paraId="0B5701E0" w14:textId="053E30D1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Climate Change: Friends of the Earth</w:t>
      </w:r>
    </w:p>
    <w:p w14:paraId="3DE372B4" w14:textId="17ADAA49" w:rsidR="00E631B9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Information had been received and circulated.</w:t>
      </w:r>
    </w:p>
    <w:p w14:paraId="7C6A694A" w14:textId="095DE053" w:rsidR="001D6588" w:rsidRPr="00992CBD" w:rsidRDefault="001D6588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71738845" w14:textId="2B15801A" w:rsidR="001D6588" w:rsidRPr="00992CBD" w:rsidRDefault="009C72BF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To receive the information </w:t>
      </w:r>
      <w:r w:rsidR="00CE31F4"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nd close the matter</w:t>
      </w:r>
    </w:p>
    <w:p w14:paraId="72E03ADC" w14:textId="1F3F0CD3" w:rsidR="00992CBD" w:rsidRPr="00992CBD" w:rsidRDefault="00992CBD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DBBAB7" w14:textId="2A684427" w:rsidR="00992CBD" w:rsidRPr="00992CBD" w:rsidRDefault="00992CBD" w:rsidP="00992CBD">
      <w:pPr>
        <w:pStyle w:val="Heading2"/>
        <w:rPr>
          <w:sz w:val="22"/>
          <w:szCs w:val="22"/>
        </w:rPr>
      </w:pPr>
      <w:r w:rsidRPr="00992CBD">
        <w:rPr>
          <w:sz w:val="22"/>
          <w:szCs w:val="22"/>
        </w:rPr>
        <w:t>Grant Application</w:t>
      </w:r>
    </w:p>
    <w:p w14:paraId="7D0B5645" w14:textId="539BD64F" w:rsidR="00992CBD" w:rsidRPr="00992CBD" w:rsidRDefault="00992CBD" w:rsidP="00992CBD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Clerk informed Members that she had been handed a letter immediately prior to the meeting from a local resident and asked if members wished to consider it at the meeting or to defer until the next meeting.</w:t>
      </w:r>
    </w:p>
    <w:p w14:paraId="52D654B4" w14:textId="0EC035A0" w:rsidR="00992CBD" w:rsidRPr="00992CBD" w:rsidRDefault="00992CBD" w:rsidP="00992CBD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It was agreed to consider it.</w:t>
      </w:r>
    </w:p>
    <w:p w14:paraId="7ED5F56A" w14:textId="6475B303" w:rsidR="00992CBD" w:rsidRPr="00992CBD" w:rsidRDefault="00992CBD" w:rsidP="00992CBD">
      <w:pPr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letter asked a number of queries regarding the application to Awards 4 All re new noticeboards etc as above.</w:t>
      </w:r>
    </w:p>
    <w:p w14:paraId="1261597A" w14:textId="5ABCBB11" w:rsidR="00992CBD" w:rsidRPr="00992CBD" w:rsidRDefault="00992CBD" w:rsidP="00992CBD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15615BE9" w14:textId="49719A71" w:rsidR="00992CBD" w:rsidRPr="00992CBD" w:rsidRDefault="00992CBD" w:rsidP="00992CBD">
      <w:pPr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respond accordingly.</w:t>
      </w:r>
    </w:p>
    <w:p w14:paraId="23EFA347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B579769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Financial:  </w:t>
      </w:r>
    </w:p>
    <w:p w14:paraId="364DF317" w14:textId="77777777" w:rsidR="009C72BF" w:rsidRPr="00992CBD" w:rsidRDefault="009C72BF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RESOLVED</w:t>
      </w:r>
    </w:p>
    <w:p w14:paraId="2A586EF6" w14:textId="4612FF10" w:rsidR="00AF2975" w:rsidRPr="00992CBD" w:rsidRDefault="00AF2975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992CBD">
        <w:rPr>
          <w:rFonts w:asciiTheme="minorHAnsi" w:hAnsiTheme="minorHAnsi" w:cstheme="minorHAnsi"/>
          <w:sz w:val="22"/>
          <w:szCs w:val="22"/>
        </w:rPr>
        <w:t xml:space="preserve">To </w:t>
      </w:r>
      <w:r w:rsidR="009C72BF" w:rsidRPr="00992CBD">
        <w:rPr>
          <w:rFonts w:asciiTheme="minorHAnsi" w:hAnsiTheme="minorHAnsi" w:cstheme="minorHAnsi"/>
          <w:sz w:val="22"/>
          <w:szCs w:val="22"/>
        </w:rPr>
        <w:t xml:space="preserve">approve the </w:t>
      </w:r>
      <w:r w:rsidRPr="00992CBD">
        <w:rPr>
          <w:rFonts w:asciiTheme="minorHAnsi" w:hAnsiTheme="minorHAnsi" w:cstheme="minorHAnsi"/>
          <w:sz w:val="22"/>
          <w:szCs w:val="22"/>
        </w:rPr>
        <w:t>the monies to be paid by the Clerk since the last meeting / Bank reconciliation</w:t>
      </w:r>
    </w:p>
    <w:p w14:paraId="21E8115A" w14:textId="5EEE78BE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tbl>
      <w:tblPr>
        <w:tblW w:w="858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1360"/>
        <w:gridCol w:w="2520"/>
        <w:gridCol w:w="1780"/>
        <w:gridCol w:w="1200"/>
      </w:tblGrid>
      <w:tr w:rsidR="009C72BF" w:rsidRPr="00992CBD" w14:paraId="5E8914D8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3655928A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101011</w:t>
            </w:r>
          </w:p>
        </w:tc>
        <w:tc>
          <w:tcPr>
            <w:tcW w:w="860" w:type="dxa"/>
            <w:shd w:val="clear" w:color="auto" w:fill="auto"/>
            <w:hideMark/>
          </w:tcPr>
          <w:p w14:paraId="0BE395F3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34FC3F47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4C1462E1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Plantscape</w:t>
            </w:r>
          </w:p>
        </w:tc>
        <w:tc>
          <w:tcPr>
            <w:tcW w:w="1780" w:type="dxa"/>
            <w:shd w:val="clear" w:color="auto" w:fill="auto"/>
            <w:hideMark/>
          </w:tcPr>
          <w:p w14:paraId="452234A5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new tubs</w:t>
            </w:r>
          </w:p>
        </w:tc>
        <w:tc>
          <w:tcPr>
            <w:tcW w:w="1200" w:type="dxa"/>
            <w:shd w:val="clear" w:color="auto" w:fill="auto"/>
            <w:hideMark/>
          </w:tcPr>
          <w:p w14:paraId="4C4A6ECA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£477.60</w:t>
            </w:r>
          </w:p>
        </w:tc>
      </w:tr>
      <w:tr w:rsidR="009C72BF" w:rsidRPr="00992CBD" w14:paraId="2EF00157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4BF19E06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101012</w:t>
            </w:r>
          </w:p>
        </w:tc>
        <w:tc>
          <w:tcPr>
            <w:tcW w:w="860" w:type="dxa"/>
            <w:shd w:val="clear" w:color="auto" w:fill="auto"/>
            <w:hideMark/>
          </w:tcPr>
          <w:p w14:paraId="0F483A2D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60EC9CB3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70445C63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Richardsons</w:t>
            </w:r>
          </w:p>
        </w:tc>
        <w:tc>
          <w:tcPr>
            <w:tcW w:w="1780" w:type="dxa"/>
            <w:shd w:val="clear" w:color="auto" w:fill="auto"/>
            <w:hideMark/>
          </w:tcPr>
          <w:p w14:paraId="0999283F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sunflower vouchers</w:t>
            </w:r>
          </w:p>
        </w:tc>
        <w:tc>
          <w:tcPr>
            <w:tcW w:w="1200" w:type="dxa"/>
            <w:shd w:val="clear" w:color="auto" w:fill="auto"/>
            <w:hideMark/>
          </w:tcPr>
          <w:p w14:paraId="53A9AA1D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£50.00</w:t>
            </w:r>
          </w:p>
        </w:tc>
      </w:tr>
      <w:tr w:rsidR="009C72BF" w:rsidRPr="00992CBD" w14:paraId="09A0B522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4870222C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101013</w:t>
            </w:r>
          </w:p>
        </w:tc>
        <w:tc>
          <w:tcPr>
            <w:tcW w:w="860" w:type="dxa"/>
            <w:shd w:val="clear" w:color="auto" w:fill="auto"/>
            <w:hideMark/>
          </w:tcPr>
          <w:p w14:paraId="10DBDB56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5D7A348D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343EFBE9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Parkers</w:t>
            </w:r>
          </w:p>
        </w:tc>
        <w:tc>
          <w:tcPr>
            <w:tcW w:w="1780" w:type="dxa"/>
            <w:shd w:val="clear" w:color="auto" w:fill="auto"/>
            <w:hideMark/>
          </w:tcPr>
          <w:p w14:paraId="6F52E8B1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bulbs</w:t>
            </w:r>
          </w:p>
        </w:tc>
        <w:tc>
          <w:tcPr>
            <w:tcW w:w="1200" w:type="dxa"/>
            <w:shd w:val="clear" w:color="auto" w:fill="auto"/>
            <w:hideMark/>
          </w:tcPr>
          <w:p w14:paraId="5AB5C057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£141.54</w:t>
            </w:r>
          </w:p>
        </w:tc>
      </w:tr>
      <w:tr w:rsidR="009C72BF" w:rsidRPr="00992CBD" w14:paraId="6AA20520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75517F90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101014</w:t>
            </w:r>
          </w:p>
        </w:tc>
        <w:tc>
          <w:tcPr>
            <w:tcW w:w="860" w:type="dxa"/>
            <w:shd w:val="clear" w:color="auto" w:fill="auto"/>
            <w:hideMark/>
          </w:tcPr>
          <w:p w14:paraId="5297A994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1F516CC2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11C607BA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Lesley Swinbank</w:t>
            </w:r>
          </w:p>
        </w:tc>
        <w:tc>
          <w:tcPr>
            <w:tcW w:w="1780" w:type="dxa"/>
            <w:shd w:val="clear" w:color="auto" w:fill="auto"/>
            <w:hideMark/>
          </w:tcPr>
          <w:p w14:paraId="7523155A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Salary April - Sep</w:t>
            </w:r>
          </w:p>
        </w:tc>
        <w:tc>
          <w:tcPr>
            <w:tcW w:w="1200" w:type="dxa"/>
            <w:shd w:val="clear" w:color="auto" w:fill="auto"/>
            <w:hideMark/>
          </w:tcPr>
          <w:p w14:paraId="5DF71308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£728.56</w:t>
            </w:r>
          </w:p>
        </w:tc>
      </w:tr>
      <w:tr w:rsidR="009C72BF" w:rsidRPr="00992CBD" w14:paraId="1025D33D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64AB9A0E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101015</w:t>
            </w:r>
          </w:p>
        </w:tc>
        <w:tc>
          <w:tcPr>
            <w:tcW w:w="860" w:type="dxa"/>
            <w:shd w:val="clear" w:color="auto" w:fill="auto"/>
            <w:hideMark/>
          </w:tcPr>
          <w:p w14:paraId="2641E779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4959E55F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18C1543E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1780" w:type="dxa"/>
            <w:shd w:val="clear" w:color="auto" w:fill="auto"/>
            <w:hideMark/>
          </w:tcPr>
          <w:p w14:paraId="4BC9831F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200" w:type="dxa"/>
            <w:shd w:val="clear" w:color="auto" w:fill="auto"/>
            <w:hideMark/>
          </w:tcPr>
          <w:p w14:paraId="0CB829BC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£485.60</w:t>
            </w:r>
          </w:p>
        </w:tc>
      </w:tr>
      <w:tr w:rsidR="009C72BF" w:rsidRPr="00992CBD" w14:paraId="0493C9D0" w14:textId="77777777" w:rsidTr="009C72BF">
        <w:trPr>
          <w:trHeight w:val="285"/>
        </w:trPr>
        <w:tc>
          <w:tcPr>
            <w:tcW w:w="860" w:type="dxa"/>
            <w:shd w:val="clear" w:color="auto" w:fill="auto"/>
            <w:hideMark/>
          </w:tcPr>
          <w:p w14:paraId="162578A5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101016</w:t>
            </w:r>
          </w:p>
        </w:tc>
        <w:tc>
          <w:tcPr>
            <w:tcW w:w="860" w:type="dxa"/>
            <w:shd w:val="clear" w:color="auto" w:fill="auto"/>
            <w:hideMark/>
          </w:tcPr>
          <w:p w14:paraId="36920F3C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14:paraId="1C5F3A9B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2520" w:type="dxa"/>
            <w:shd w:val="clear" w:color="auto" w:fill="auto"/>
            <w:hideMark/>
          </w:tcPr>
          <w:p w14:paraId="0C57FC91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Community Centre</w:t>
            </w:r>
          </w:p>
        </w:tc>
        <w:tc>
          <w:tcPr>
            <w:tcW w:w="1780" w:type="dxa"/>
            <w:shd w:val="clear" w:color="auto" w:fill="auto"/>
            <w:hideMark/>
          </w:tcPr>
          <w:p w14:paraId="2680F941" w14:textId="77777777" w:rsidR="009C72BF" w:rsidRPr="00992CBD" w:rsidRDefault="009C72BF" w:rsidP="00992CB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1200" w:type="dxa"/>
            <w:shd w:val="clear" w:color="auto" w:fill="auto"/>
            <w:hideMark/>
          </w:tcPr>
          <w:p w14:paraId="3CE6FD64" w14:textId="77777777" w:rsidR="009C72BF" w:rsidRPr="00992CBD" w:rsidRDefault="009C72BF" w:rsidP="00992CB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92C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£250.00</w:t>
            </w:r>
          </w:p>
        </w:tc>
      </w:tr>
    </w:tbl>
    <w:p w14:paraId="61A430E1" w14:textId="71799116" w:rsidR="00E54ABA" w:rsidRPr="00992CBD" w:rsidRDefault="00C508CB" w:rsidP="00992CBD">
      <w:pPr>
        <w:spacing w:line="276" w:lineRule="auto"/>
        <w:rPr>
          <w:rFonts w:asciiTheme="minorHAnsi" w:hAnsiTheme="minorHAnsi" w:cstheme="minorHAnsi"/>
          <w:lang w:eastAsia="en-US"/>
        </w:rPr>
      </w:pPr>
      <w:r w:rsidRPr="00992CBD">
        <w:rPr>
          <w:rFonts w:asciiTheme="minorHAnsi" w:hAnsiTheme="minorHAnsi" w:cstheme="minorHAnsi"/>
          <w:lang w:eastAsia="en-US"/>
        </w:rPr>
        <w:t xml:space="preserve">Plus </w:t>
      </w:r>
      <w:r w:rsidR="00E54ABA" w:rsidRPr="00992CBD">
        <w:rPr>
          <w:rFonts w:asciiTheme="minorHAnsi" w:hAnsiTheme="minorHAnsi" w:cstheme="minorHAnsi"/>
          <w:lang w:eastAsia="en-US"/>
        </w:rPr>
        <w:t xml:space="preserve">£25 </w:t>
      </w:r>
      <w:r w:rsidRPr="00992CBD">
        <w:rPr>
          <w:rFonts w:asciiTheme="minorHAnsi" w:hAnsiTheme="minorHAnsi" w:cstheme="minorHAnsi"/>
          <w:lang w:eastAsia="en-US"/>
        </w:rPr>
        <w:t xml:space="preserve">for the poppy wreath and </w:t>
      </w:r>
      <w:r w:rsidR="00E54ABA" w:rsidRPr="00992CBD">
        <w:rPr>
          <w:rFonts w:asciiTheme="minorHAnsi" w:hAnsiTheme="minorHAnsi" w:cstheme="minorHAnsi"/>
          <w:lang w:eastAsia="en-US"/>
        </w:rPr>
        <w:t xml:space="preserve">£6 </w:t>
      </w:r>
      <w:r w:rsidRPr="00992CBD">
        <w:rPr>
          <w:rFonts w:asciiTheme="minorHAnsi" w:hAnsiTheme="minorHAnsi" w:cstheme="minorHAnsi"/>
          <w:lang w:eastAsia="en-US"/>
        </w:rPr>
        <w:t xml:space="preserve">for additional </w:t>
      </w:r>
      <w:r w:rsidR="00E54ABA" w:rsidRPr="00992CBD">
        <w:rPr>
          <w:rFonts w:asciiTheme="minorHAnsi" w:hAnsiTheme="minorHAnsi" w:cstheme="minorHAnsi"/>
          <w:lang w:eastAsia="en-US"/>
        </w:rPr>
        <w:t>keys</w:t>
      </w:r>
      <w:r w:rsidRPr="00992CBD">
        <w:rPr>
          <w:rFonts w:asciiTheme="minorHAnsi" w:hAnsiTheme="minorHAnsi" w:cstheme="minorHAnsi"/>
          <w:lang w:eastAsia="en-US"/>
        </w:rPr>
        <w:t>.</w:t>
      </w:r>
    </w:p>
    <w:p w14:paraId="5FBFF931" w14:textId="77777777" w:rsidR="00C508CB" w:rsidRPr="00992CBD" w:rsidRDefault="00C508CB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0296B828" w14:textId="6B238B4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360"/>
        <w:gridCol w:w="1220"/>
      </w:tblGrid>
      <w:tr w:rsidR="0016014E" w:rsidRPr="00992CBD" w14:paraId="10D8FF94" w14:textId="77777777" w:rsidTr="0016014E">
        <w:trPr>
          <w:trHeight w:val="300"/>
        </w:trPr>
        <w:tc>
          <w:tcPr>
            <w:tcW w:w="2440" w:type="dxa"/>
          </w:tcPr>
          <w:p w14:paraId="60D6E16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Opening Balances</w:t>
            </w:r>
          </w:p>
        </w:tc>
        <w:tc>
          <w:tcPr>
            <w:tcW w:w="1360" w:type="dxa"/>
          </w:tcPr>
          <w:p w14:paraId="2E92510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</w:tcPr>
          <w:p w14:paraId="3E3BA295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16014E" w:rsidRPr="00992CBD" w14:paraId="085D3EB7" w14:textId="77777777" w:rsidTr="0016014E">
        <w:trPr>
          <w:trHeight w:val="300"/>
        </w:trPr>
        <w:tc>
          <w:tcPr>
            <w:tcW w:w="2440" w:type="dxa"/>
          </w:tcPr>
          <w:p w14:paraId="6FD1953F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Business</w:t>
            </w:r>
          </w:p>
        </w:tc>
        <w:tc>
          <w:tcPr>
            <w:tcW w:w="1360" w:type="dxa"/>
          </w:tcPr>
          <w:p w14:paraId="565792D6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£9,483.61</w:t>
            </w:r>
          </w:p>
        </w:tc>
        <w:tc>
          <w:tcPr>
            <w:tcW w:w="1220" w:type="dxa"/>
          </w:tcPr>
          <w:p w14:paraId="78A90CCE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16014E" w:rsidRPr="00992CBD" w14:paraId="124180B0" w14:textId="77777777" w:rsidTr="0016014E">
        <w:trPr>
          <w:trHeight w:val="300"/>
        </w:trPr>
        <w:tc>
          <w:tcPr>
            <w:tcW w:w="2440" w:type="dxa"/>
          </w:tcPr>
          <w:p w14:paraId="7C3B99F7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Current</w:t>
            </w:r>
          </w:p>
        </w:tc>
        <w:tc>
          <w:tcPr>
            <w:tcW w:w="1360" w:type="dxa"/>
          </w:tcPr>
          <w:p w14:paraId="158E8E5F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£4,609.64</w:t>
            </w:r>
          </w:p>
        </w:tc>
        <w:tc>
          <w:tcPr>
            <w:tcW w:w="1220" w:type="dxa"/>
          </w:tcPr>
          <w:p w14:paraId="18F88CE2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16014E" w:rsidRPr="00992CBD" w14:paraId="518BD7B2" w14:textId="77777777" w:rsidTr="0016014E">
        <w:trPr>
          <w:trHeight w:val="300"/>
        </w:trPr>
        <w:tc>
          <w:tcPr>
            <w:tcW w:w="2440" w:type="dxa"/>
          </w:tcPr>
          <w:p w14:paraId="75F29775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Less u/P 2018 / 2019</w:t>
            </w:r>
          </w:p>
        </w:tc>
        <w:tc>
          <w:tcPr>
            <w:tcW w:w="1360" w:type="dxa"/>
          </w:tcPr>
          <w:p w14:paraId="76A95431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£154.31</w:t>
            </w:r>
          </w:p>
        </w:tc>
        <w:tc>
          <w:tcPr>
            <w:tcW w:w="1220" w:type="dxa"/>
          </w:tcPr>
          <w:p w14:paraId="590FE332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£13,938.94</w:t>
            </w:r>
          </w:p>
        </w:tc>
      </w:tr>
      <w:tr w:rsidR="0016014E" w:rsidRPr="00992CBD" w14:paraId="6D462C30" w14:textId="77777777" w:rsidTr="0016014E">
        <w:trPr>
          <w:trHeight w:val="300"/>
        </w:trPr>
        <w:tc>
          <w:tcPr>
            <w:tcW w:w="2440" w:type="dxa"/>
          </w:tcPr>
          <w:p w14:paraId="7CDE9C08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60" w:type="dxa"/>
          </w:tcPr>
          <w:p w14:paraId="0314CCFB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</w:tcPr>
          <w:p w14:paraId="50086637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16014E" w:rsidRPr="00992CBD" w14:paraId="67893189" w14:textId="77777777" w:rsidTr="0016014E">
        <w:trPr>
          <w:trHeight w:val="300"/>
        </w:trPr>
        <w:tc>
          <w:tcPr>
            <w:tcW w:w="2440" w:type="dxa"/>
          </w:tcPr>
          <w:p w14:paraId="381A26F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Receipts To date </w:t>
            </w:r>
          </w:p>
        </w:tc>
        <w:tc>
          <w:tcPr>
            <w:tcW w:w="1360" w:type="dxa"/>
          </w:tcPr>
          <w:p w14:paraId="5E55E9E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220" w:type="dxa"/>
          </w:tcPr>
          <w:p w14:paraId="20FB661D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£8,681.46</w:t>
            </w:r>
          </w:p>
        </w:tc>
      </w:tr>
      <w:tr w:rsidR="0016014E" w:rsidRPr="00992CBD" w14:paraId="7BE1EA02" w14:textId="77777777" w:rsidTr="0016014E">
        <w:trPr>
          <w:trHeight w:val="300"/>
        </w:trPr>
        <w:tc>
          <w:tcPr>
            <w:tcW w:w="2440" w:type="dxa"/>
          </w:tcPr>
          <w:p w14:paraId="153E4E28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Payments to date</w:t>
            </w:r>
          </w:p>
        </w:tc>
        <w:tc>
          <w:tcPr>
            <w:tcW w:w="1360" w:type="dxa"/>
          </w:tcPr>
          <w:p w14:paraId="124911E7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220" w:type="dxa"/>
          </w:tcPr>
          <w:p w14:paraId="18407555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£4,568.36</w:t>
            </w:r>
          </w:p>
        </w:tc>
      </w:tr>
      <w:tr w:rsidR="0016014E" w:rsidRPr="00992CBD" w14:paraId="033384D5" w14:textId="77777777" w:rsidTr="0016014E">
        <w:trPr>
          <w:trHeight w:val="300"/>
        </w:trPr>
        <w:tc>
          <w:tcPr>
            <w:tcW w:w="2440" w:type="dxa"/>
          </w:tcPr>
          <w:p w14:paraId="24DB4E68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Closing balances</w:t>
            </w:r>
          </w:p>
        </w:tc>
        <w:tc>
          <w:tcPr>
            <w:tcW w:w="1360" w:type="dxa"/>
          </w:tcPr>
          <w:p w14:paraId="0C5BB30B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</w:tcPr>
          <w:p w14:paraId="34F05682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£18,052.04</w:t>
            </w:r>
          </w:p>
        </w:tc>
      </w:tr>
      <w:tr w:rsidR="0016014E" w:rsidRPr="00992CBD" w14:paraId="184DD6C4" w14:textId="77777777" w:rsidTr="0016014E">
        <w:trPr>
          <w:trHeight w:val="300"/>
        </w:trPr>
        <w:tc>
          <w:tcPr>
            <w:tcW w:w="2440" w:type="dxa"/>
          </w:tcPr>
          <w:p w14:paraId="6A7B9D6B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60" w:type="dxa"/>
          </w:tcPr>
          <w:p w14:paraId="2352FB00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20" w:type="dxa"/>
          </w:tcPr>
          <w:p w14:paraId="4173F36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16014E" w:rsidRPr="00992CBD" w14:paraId="632F089F" w14:textId="77777777" w:rsidTr="0016014E">
        <w:trPr>
          <w:trHeight w:val="300"/>
        </w:trPr>
        <w:tc>
          <w:tcPr>
            <w:tcW w:w="2440" w:type="dxa"/>
          </w:tcPr>
          <w:p w14:paraId="7D34EBF3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Business</w:t>
            </w:r>
          </w:p>
        </w:tc>
        <w:tc>
          <w:tcPr>
            <w:tcW w:w="1360" w:type="dxa"/>
          </w:tcPr>
          <w:p w14:paraId="724CC5CE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£10,153.62</w:t>
            </w:r>
          </w:p>
        </w:tc>
        <w:tc>
          <w:tcPr>
            <w:tcW w:w="1220" w:type="dxa"/>
          </w:tcPr>
          <w:p w14:paraId="064D6BD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6014E" w:rsidRPr="00992CBD" w14:paraId="72623ADE" w14:textId="77777777" w:rsidTr="0016014E">
        <w:trPr>
          <w:trHeight w:val="300"/>
        </w:trPr>
        <w:tc>
          <w:tcPr>
            <w:tcW w:w="2440" w:type="dxa"/>
          </w:tcPr>
          <w:p w14:paraId="1E6A9CB9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Current</w:t>
            </w:r>
          </w:p>
        </w:tc>
        <w:tc>
          <w:tcPr>
            <w:tcW w:w="1360" w:type="dxa"/>
          </w:tcPr>
          <w:p w14:paraId="7B0B1A54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£9,493.07</w:t>
            </w:r>
          </w:p>
        </w:tc>
        <w:tc>
          <w:tcPr>
            <w:tcW w:w="1220" w:type="dxa"/>
          </w:tcPr>
          <w:p w14:paraId="73FE0066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6014E" w:rsidRPr="00992CBD" w14:paraId="003CDEFB" w14:textId="77777777" w:rsidTr="0016014E">
        <w:trPr>
          <w:trHeight w:val="300"/>
        </w:trPr>
        <w:tc>
          <w:tcPr>
            <w:tcW w:w="2440" w:type="dxa"/>
          </w:tcPr>
          <w:p w14:paraId="3D79538E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Total</w:t>
            </w:r>
          </w:p>
        </w:tc>
        <w:tc>
          <w:tcPr>
            <w:tcW w:w="1360" w:type="dxa"/>
          </w:tcPr>
          <w:p w14:paraId="728740A1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£19,646.69</w:t>
            </w:r>
          </w:p>
        </w:tc>
        <w:tc>
          <w:tcPr>
            <w:tcW w:w="1220" w:type="dxa"/>
          </w:tcPr>
          <w:p w14:paraId="49C75CB8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6014E" w:rsidRPr="00992CBD" w14:paraId="517E30BC" w14:textId="77777777" w:rsidTr="0016014E">
        <w:trPr>
          <w:trHeight w:val="300"/>
        </w:trPr>
        <w:tc>
          <w:tcPr>
            <w:tcW w:w="2440" w:type="dxa"/>
          </w:tcPr>
          <w:p w14:paraId="3A42F862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Less u/p to date</w:t>
            </w:r>
          </w:p>
        </w:tc>
        <w:tc>
          <w:tcPr>
            <w:tcW w:w="1360" w:type="dxa"/>
          </w:tcPr>
          <w:p w14:paraId="363FA018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992CBD">
              <w:rPr>
                <w:rFonts w:asciiTheme="minorHAnsi" w:hAnsiTheme="minorHAnsi" w:cstheme="minorHAnsi"/>
                <w:lang w:eastAsia="en-US"/>
              </w:rPr>
              <w:t>£1,594.65</w:t>
            </w:r>
          </w:p>
        </w:tc>
        <w:tc>
          <w:tcPr>
            <w:tcW w:w="1220" w:type="dxa"/>
          </w:tcPr>
          <w:p w14:paraId="41ED8E70" w14:textId="77777777" w:rsidR="0016014E" w:rsidRPr="00992CBD" w:rsidRDefault="0016014E" w:rsidP="00992CB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92CBD">
              <w:rPr>
                <w:rFonts w:asciiTheme="minorHAnsi" w:hAnsiTheme="minorHAnsi" w:cstheme="minorHAnsi"/>
                <w:b/>
                <w:bCs/>
                <w:lang w:eastAsia="en-US"/>
              </w:rPr>
              <w:t>£18,052.04</w:t>
            </w:r>
          </w:p>
        </w:tc>
      </w:tr>
    </w:tbl>
    <w:p w14:paraId="75BB7BFC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DA5A8B7" w14:textId="34906171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½ Year Estimates / Budget Review</w:t>
      </w:r>
    </w:p>
    <w:p w14:paraId="21F6FF4C" w14:textId="1C797536" w:rsidR="00E631B9" w:rsidRPr="00992CBD" w:rsidRDefault="0016014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Information had been circulated. The Clerk pointed out the VAT claim for 2018 / 2019 has not as yet been paid.</w:t>
      </w:r>
    </w:p>
    <w:p w14:paraId="30B8401D" w14:textId="3C762D1B" w:rsidR="0016014E" w:rsidRPr="00992CBD" w:rsidRDefault="0016014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76AAC4F4" w14:textId="3E8F15A7" w:rsidR="00E631B9" w:rsidRPr="00992CBD" w:rsidRDefault="0016014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The Clerk to chase up payment.</w:t>
      </w:r>
    </w:p>
    <w:p w14:paraId="774623AF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533B7FA7" w14:textId="176B411D" w:rsidR="00E631B9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 xml:space="preserve">Training Events: </w:t>
      </w:r>
    </w:p>
    <w:p w14:paraId="241C0648" w14:textId="21A335FE" w:rsidR="00AF2975" w:rsidRPr="00992CBD" w:rsidRDefault="00E631B9" w:rsidP="00992CBD">
      <w:pPr>
        <w:pStyle w:val="Heading2"/>
        <w:spacing w:line="276" w:lineRule="auto"/>
      </w:pPr>
      <w:r w:rsidRPr="00992CBD">
        <w:t>Planning</w:t>
      </w:r>
    </w:p>
    <w:p w14:paraId="0D5B21E6" w14:textId="6F803EF1" w:rsidR="0016014E" w:rsidRPr="00992CBD" w:rsidRDefault="0016014E" w:rsidP="00992CBD">
      <w:pPr>
        <w:spacing w:line="276" w:lineRule="auto"/>
        <w:ind w:left="993"/>
        <w:rPr>
          <w:rFonts w:asciiTheme="minorHAnsi" w:hAnsiTheme="minorHAnsi" w:cstheme="minorHAnsi"/>
          <w:lang w:eastAsia="en-US"/>
        </w:rPr>
      </w:pPr>
      <w:r w:rsidRPr="00992CBD">
        <w:rPr>
          <w:rFonts w:asciiTheme="minorHAnsi" w:hAnsiTheme="minorHAnsi" w:cstheme="minorHAnsi"/>
          <w:lang w:eastAsia="en-US"/>
        </w:rPr>
        <w:t xml:space="preserve">The Clerk had circulated details of Planning Training at County Hall </w:t>
      </w:r>
      <w:r w:rsidR="009C472E" w:rsidRPr="00992CBD">
        <w:rPr>
          <w:rFonts w:asciiTheme="minorHAnsi" w:hAnsiTheme="minorHAnsi" w:cstheme="minorHAnsi"/>
          <w:lang w:eastAsia="en-US"/>
        </w:rPr>
        <w:t>on Tuesday 26</w:t>
      </w:r>
      <w:r w:rsidR="009C472E" w:rsidRPr="00992CBD">
        <w:rPr>
          <w:rFonts w:asciiTheme="minorHAnsi" w:hAnsiTheme="minorHAnsi" w:cstheme="minorHAnsi"/>
          <w:vertAlign w:val="superscript"/>
          <w:lang w:eastAsia="en-US"/>
        </w:rPr>
        <w:t>th</w:t>
      </w:r>
      <w:r w:rsidR="009C472E" w:rsidRPr="00992CBD">
        <w:rPr>
          <w:rFonts w:asciiTheme="minorHAnsi" w:hAnsiTheme="minorHAnsi" w:cstheme="minorHAnsi"/>
          <w:lang w:eastAsia="en-US"/>
        </w:rPr>
        <w:t xml:space="preserve"> November from 6 – 8.30pm at County Hall.</w:t>
      </w:r>
    </w:p>
    <w:p w14:paraId="25FBA481" w14:textId="7535C477" w:rsidR="009C472E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lang w:eastAsia="en-US"/>
        </w:rPr>
      </w:pPr>
      <w:r w:rsidRPr="00992CBD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4A5E6888" w14:textId="64096274" w:rsidR="00E631B9" w:rsidRPr="00992CBD" w:rsidRDefault="00C508CB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lang w:eastAsia="en-US"/>
        </w:rPr>
      </w:pPr>
      <w:r w:rsidRPr="00992CBD">
        <w:rPr>
          <w:rFonts w:asciiTheme="minorHAnsi" w:hAnsiTheme="minorHAnsi" w:cstheme="minorHAnsi"/>
          <w:b/>
          <w:bCs/>
          <w:lang w:eastAsia="en-US"/>
        </w:rPr>
        <w:t>Members to inform the Clerk if they wish to attend.</w:t>
      </w:r>
    </w:p>
    <w:p w14:paraId="5287398B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8B76FB3" w14:textId="1052BE0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Current Planning Applications</w:t>
      </w:r>
    </w:p>
    <w:p w14:paraId="5150CFE9" w14:textId="1BC6A16A" w:rsidR="00E631B9" w:rsidRPr="00992CBD" w:rsidRDefault="00E54ABA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Front and side extension at 13 West Lane</w:t>
      </w:r>
    </w:p>
    <w:p w14:paraId="037B515F" w14:textId="2086090A" w:rsidR="00E631B9" w:rsidRPr="00992CBD" w:rsidRDefault="00C508CB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7D8F6123" w14:textId="0A2429D8" w:rsidR="00E631B9" w:rsidRPr="00992CBD" w:rsidRDefault="00C508CB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No objections</w:t>
      </w:r>
    </w:p>
    <w:p w14:paraId="2044F694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</w:rPr>
      </w:pPr>
    </w:p>
    <w:p w14:paraId="10B4495C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Neighbourhood Watch (GV)</w:t>
      </w:r>
    </w:p>
    <w:p w14:paraId="61B15EF8" w14:textId="05D8F8A6" w:rsidR="00C508CB" w:rsidRPr="00992CBD" w:rsidRDefault="00C508CB" w:rsidP="00992CBD">
      <w:pPr>
        <w:spacing w:line="276" w:lineRule="auto"/>
        <w:ind w:left="432"/>
        <w:rPr>
          <w:rFonts w:asciiTheme="minorHAnsi" w:hAnsiTheme="minorHAnsi" w:cstheme="minorHAnsi"/>
        </w:rPr>
      </w:pPr>
      <w:r w:rsidRPr="00992CBD">
        <w:rPr>
          <w:rFonts w:asciiTheme="minorHAnsi" w:hAnsiTheme="minorHAnsi" w:cstheme="minorHAnsi"/>
        </w:rPr>
        <w:lastRenderedPageBreak/>
        <w:t>Cllr. George Vest suggested the Neighbourhood Watch Group be reinstated in light of recent criminal activity.</w:t>
      </w:r>
    </w:p>
    <w:p w14:paraId="19DE422B" w14:textId="77777777" w:rsidR="00E54ABA" w:rsidRPr="00992CBD" w:rsidRDefault="00E54ABA" w:rsidP="00992CBD">
      <w:pPr>
        <w:spacing w:line="276" w:lineRule="auto"/>
        <w:ind w:left="432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>RESOLVED</w:t>
      </w:r>
    </w:p>
    <w:p w14:paraId="591614D6" w14:textId="7C2E167D" w:rsidR="00C508CB" w:rsidRPr="00992CBD" w:rsidRDefault="00C508CB" w:rsidP="00992CBD">
      <w:pPr>
        <w:spacing w:line="276" w:lineRule="auto"/>
        <w:ind w:left="432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 xml:space="preserve">To promote through the </w:t>
      </w:r>
      <w:r w:rsidR="00992CBD" w:rsidRPr="00992CBD">
        <w:rPr>
          <w:rFonts w:asciiTheme="minorHAnsi" w:hAnsiTheme="minorHAnsi" w:cstheme="minorHAnsi"/>
          <w:b/>
          <w:bCs/>
        </w:rPr>
        <w:t>Community,</w:t>
      </w:r>
      <w:r w:rsidRPr="00992CBD">
        <w:rPr>
          <w:rFonts w:asciiTheme="minorHAnsi" w:hAnsiTheme="minorHAnsi" w:cstheme="minorHAnsi"/>
          <w:b/>
          <w:bCs/>
        </w:rPr>
        <w:t xml:space="preserve"> Round Up and Newsletter and discuss at the next meeting.</w:t>
      </w:r>
    </w:p>
    <w:p w14:paraId="477EC116" w14:textId="77777777" w:rsidR="00E631B9" w:rsidRPr="00992CBD" w:rsidRDefault="00E631B9" w:rsidP="00992CBD">
      <w:pPr>
        <w:spacing w:line="276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126ED1CC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Events / Information</w:t>
      </w:r>
    </w:p>
    <w:p w14:paraId="4073332F" w14:textId="64C24155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Bulb Planting</w:t>
      </w:r>
    </w:p>
    <w:p w14:paraId="449BAA09" w14:textId="16DCFC12" w:rsidR="009C472E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Community Bulb Planting is Saturday 26</w:t>
      </w:r>
      <w:r w:rsidRPr="00992CBD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 October beginning at 11 am at the Community Centre.</w:t>
      </w:r>
    </w:p>
    <w:p w14:paraId="32C25071" w14:textId="298BF071" w:rsidR="009C472E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The Clerk said the additional bulbs had been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delivered 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>and were now in the Centre ready for Saturday. However, the Clerk said unfortunately she was unable to come along due to personal reasons.</w:t>
      </w:r>
    </w:p>
    <w:p w14:paraId="056DF8A8" w14:textId="2AE825D2" w:rsidR="009C472E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18D9666C" w14:textId="22D6EF31" w:rsidR="00E631B9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receive the information.</w:t>
      </w:r>
    </w:p>
    <w:p w14:paraId="5F787684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7F7522" w14:textId="2B67821E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Christmas Turn on Lights and Snowman competition</w:t>
      </w:r>
    </w:p>
    <w:p w14:paraId="3CF77C69" w14:textId="5406219D" w:rsidR="00E631B9" w:rsidRPr="00992CBD" w:rsidRDefault="009C472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The action plan for the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event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 has been circulated</w:t>
      </w:r>
      <w:r w:rsidR="00276D2A"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 and was finalised.</w:t>
      </w:r>
    </w:p>
    <w:p w14:paraId="289D7BEF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BD51C6" w14:textId="3CA8528C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Norman Hughes Award</w:t>
      </w:r>
    </w:p>
    <w:p w14:paraId="2073A3B9" w14:textId="0B4E836C" w:rsidR="00E631B9" w:rsidRPr="00992CBD" w:rsidRDefault="00561DC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Details for the 2020 Award will be included in the November and December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Round</w:t>
      </w: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 Ups as well as the Winter Newsletter.</w:t>
      </w:r>
    </w:p>
    <w:p w14:paraId="359AA776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F6EA26" w14:textId="09173A9A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Winter Newsletter</w:t>
      </w:r>
    </w:p>
    <w:p w14:paraId="7095CB09" w14:textId="5629641D" w:rsidR="00E631B9" w:rsidRPr="00992CBD" w:rsidRDefault="00561DC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draft newsletter has been circulated.</w:t>
      </w:r>
    </w:p>
    <w:p w14:paraId="0CF27FEF" w14:textId="62A20068" w:rsidR="00561DCE" w:rsidRPr="00992CBD" w:rsidRDefault="00561DCE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4F9E2FD7" w14:textId="7D8BD7E4" w:rsidR="00765BBB" w:rsidRPr="00992CBD" w:rsidRDefault="00276D2A" w:rsidP="00992CBD">
      <w:pPr>
        <w:pStyle w:val="ListParagraph"/>
        <w:numPr>
          <w:ilvl w:val="0"/>
          <w:numId w:val="14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 xml:space="preserve">The Clerk to amend and forward to members for </w:t>
      </w:r>
      <w:r w:rsidR="00992CBD" w:rsidRPr="00992CBD">
        <w:rPr>
          <w:rFonts w:asciiTheme="minorHAnsi" w:hAnsiTheme="minorHAnsi" w:cstheme="minorHAnsi"/>
          <w:b/>
          <w:bCs/>
        </w:rPr>
        <w:t>proofing. It</w:t>
      </w:r>
      <w:r w:rsidRPr="00992CBD">
        <w:rPr>
          <w:rFonts w:asciiTheme="minorHAnsi" w:hAnsiTheme="minorHAnsi" w:cstheme="minorHAnsi"/>
          <w:b/>
          <w:bCs/>
        </w:rPr>
        <w:t xml:space="preserve"> will then be printed and copies brought to the November meeting</w:t>
      </w:r>
    </w:p>
    <w:p w14:paraId="7755C3C6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81B01C" w14:textId="0269273A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VE Day Celebrations</w:t>
      </w:r>
    </w:p>
    <w:p w14:paraId="17128AD4" w14:textId="1FB0F3C9" w:rsidR="00561DCE" w:rsidRPr="00992CBD" w:rsidRDefault="00561DC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Additional information on the above has now been circulated.</w:t>
      </w:r>
    </w:p>
    <w:p w14:paraId="62853165" w14:textId="7DD7FB57" w:rsidR="00276D2A" w:rsidRPr="00992CBD" w:rsidRDefault="00276D2A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61D235E2" w14:textId="6532468E" w:rsidR="00276D2A" w:rsidRPr="00992CBD" w:rsidRDefault="00276D2A" w:rsidP="00992CBD">
      <w:pPr>
        <w:pStyle w:val="ListParagraph"/>
        <w:numPr>
          <w:ilvl w:val="0"/>
          <w:numId w:val="17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>Cllrs. Alan Askew and George Vest to liaise with the Church re ringing the Church Bells on 8</w:t>
      </w:r>
      <w:r w:rsidRPr="00992CBD">
        <w:rPr>
          <w:rFonts w:asciiTheme="minorHAnsi" w:hAnsiTheme="minorHAnsi" w:cstheme="minorHAnsi"/>
          <w:b/>
          <w:bCs/>
          <w:vertAlign w:val="superscript"/>
        </w:rPr>
        <w:t>th</w:t>
      </w:r>
      <w:r w:rsidRPr="00992CBD">
        <w:rPr>
          <w:rFonts w:asciiTheme="minorHAnsi" w:hAnsiTheme="minorHAnsi" w:cstheme="minorHAnsi"/>
          <w:b/>
          <w:bCs/>
        </w:rPr>
        <w:t xml:space="preserve"> May (VE Day)</w:t>
      </w:r>
    </w:p>
    <w:p w14:paraId="54C9969E" w14:textId="53263CA6" w:rsidR="00276D2A" w:rsidRPr="00992CBD" w:rsidRDefault="00276D2A" w:rsidP="00992CBD">
      <w:pPr>
        <w:pStyle w:val="ListParagraph"/>
        <w:numPr>
          <w:ilvl w:val="0"/>
          <w:numId w:val="17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992CBD">
        <w:rPr>
          <w:rFonts w:asciiTheme="minorHAnsi" w:hAnsiTheme="minorHAnsi" w:cstheme="minorHAnsi"/>
          <w:b/>
          <w:bCs/>
        </w:rPr>
        <w:t>The Chairman to purchase another poppy wreath to keep for VE Day next year.</w:t>
      </w:r>
    </w:p>
    <w:p w14:paraId="5C4E0932" w14:textId="236CBD4B" w:rsidR="00AF2975" w:rsidRPr="00992CBD" w:rsidRDefault="00AF2975" w:rsidP="00992CB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8C3BA13" w14:textId="77777777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Community Plant Scheme:</w:t>
      </w:r>
    </w:p>
    <w:p w14:paraId="47C64EDB" w14:textId="34D659BC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Review of budget</w:t>
      </w:r>
    </w:p>
    <w:p w14:paraId="1E3D3E71" w14:textId="1DA6A1AB" w:rsidR="00E631B9" w:rsidRPr="00992CBD" w:rsidRDefault="00561DCE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The revised budget had been circulated.</w:t>
      </w:r>
    </w:p>
    <w:p w14:paraId="1C94D22C" w14:textId="69FDCD5D" w:rsidR="00276D2A" w:rsidRPr="00992CBD" w:rsidRDefault="00276D2A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48BC61B8" w14:textId="3543B153" w:rsidR="00276D2A" w:rsidRPr="00992CBD" w:rsidRDefault="00276D2A" w:rsidP="00992CBD">
      <w:pPr>
        <w:spacing w:line="276" w:lineRule="auto"/>
        <w:ind w:left="993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approve the budget</w:t>
      </w:r>
    </w:p>
    <w:p w14:paraId="17895D36" w14:textId="77777777" w:rsidR="00E631B9" w:rsidRPr="00992CBD" w:rsidRDefault="00E631B9" w:rsidP="00992CBD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DCC0D3D" w14:textId="33CD1E3B" w:rsidR="00AF2975" w:rsidRPr="00992CBD" w:rsidRDefault="00AF2975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t>Planters</w:t>
      </w:r>
      <w:r w:rsidR="00276D2A" w:rsidRPr="00992CBD">
        <w:rPr>
          <w:sz w:val="22"/>
          <w:szCs w:val="22"/>
        </w:rPr>
        <w:t xml:space="preserve"> / Winter Planting</w:t>
      </w:r>
    </w:p>
    <w:p w14:paraId="52A74755" w14:textId="7BB3E76F" w:rsidR="00E631B9" w:rsidRPr="00992CBD" w:rsidRDefault="00276D2A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 xml:space="preserve">Cllr. Carolyn Winter offered to empty the existing planters on the green and </w:t>
      </w:r>
      <w:r w:rsidR="00992CBD" w:rsidRPr="00992CBD">
        <w:rPr>
          <w:rFonts w:asciiTheme="minorHAnsi" w:hAnsiTheme="minorHAnsi" w:cstheme="minorHAnsi"/>
          <w:sz w:val="22"/>
          <w:szCs w:val="22"/>
          <w:lang w:eastAsia="en-US"/>
        </w:rPr>
        <w:t>informed members she had purchased the shrubs/ plants as agreed at the September meeting.</w:t>
      </w:r>
    </w:p>
    <w:p w14:paraId="3FC274E0" w14:textId="77777777" w:rsidR="00992CBD" w:rsidRPr="00992CBD" w:rsidRDefault="00992CBD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875B51" w14:textId="0D0B0B0F" w:rsidR="00E631B9" w:rsidRPr="00992CBD" w:rsidRDefault="00992CBD" w:rsidP="00992CBD">
      <w:pPr>
        <w:pStyle w:val="Heading2"/>
        <w:spacing w:line="276" w:lineRule="auto"/>
        <w:rPr>
          <w:sz w:val="22"/>
          <w:szCs w:val="22"/>
        </w:rPr>
      </w:pPr>
      <w:r w:rsidRPr="00992CBD">
        <w:rPr>
          <w:sz w:val="22"/>
          <w:szCs w:val="22"/>
        </w:rPr>
        <w:lastRenderedPageBreak/>
        <w:t>New Litter Bin</w:t>
      </w:r>
    </w:p>
    <w:p w14:paraId="43310099" w14:textId="38757AA7" w:rsidR="00E631B9" w:rsidRPr="00992CBD" w:rsidRDefault="00992CBD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RESOLVED</w:t>
      </w:r>
    </w:p>
    <w:p w14:paraId="3CFB227C" w14:textId="502AAE57" w:rsidR="00765BBB" w:rsidRPr="00992CBD" w:rsidRDefault="00992CBD" w:rsidP="00992CBD">
      <w:pPr>
        <w:spacing w:line="276" w:lineRule="auto"/>
        <w:ind w:left="993"/>
        <w:rPr>
          <w:rFonts w:asciiTheme="minorHAnsi" w:hAnsiTheme="minorHAnsi" w:cstheme="minorHAnsi"/>
          <w:sz w:val="22"/>
          <w:szCs w:val="22"/>
          <w:lang w:eastAsia="en-US"/>
        </w:rPr>
      </w:pPr>
      <w:r w:rsidRPr="00992CBD">
        <w:rPr>
          <w:rFonts w:asciiTheme="minorHAnsi" w:hAnsiTheme="minorHAnsi" w:cstheme="minorHAnsi"/>
          <w:sz w:val="22"/>
          <w:szCs w:val="22"/>
          <w:lang w:eastAsia="en-US"/>
        </w:rPr>
        <w:t>It was agreed to replace the existing litter bin at the Rectory – and install this one in the Park.</w:t>
      </w:r>
    </w:p>
    <w:p w14:paraId="70994EAF" w14:textId="77777777" w:rsidR="00AF2975" w:rsidRPr="00992CBD" w:rsidRDefault="00AF2975" w:rsidP="00992CBD">
      <w:pPr>
        <w:spacing w:line="276" w:lineRule="auto"/>
        <w:rPr>
          <w:rFonts w:asciiTheme="minorHAnsi" w:hAnsiTheme="minorHAnsi" w:cstheme="minorHAnsi"/>
        </w:rPr>
      </w:pPr>
    </w:p>
    <w:p w14:paraId="446C72A1" w14:textId="5C889A29" w:rsidR="00AF2975" w:rsidRPr="00992CBD" w:rsidRDefault="00AF2975" w:rsidP="00992CBD">
      <w:pPr>
        <w:pStyle w:val="Heading1"/>
        <w:spacing w:line="276" w:lineRule="auto"/>
        <w:rPr>
          <w:rFonts w:cstheme="minorHAnsi"/>
        </w:rPr>
      </w:pPr>
      <w:r w:rsidRPr="00992CBD">
        <w:rPr>
          <w:rFonts w:cstheme="minorHAnsi"/>
        </w:rPr>
        <w:t>Date of the next meeting:  Monthly Meeting: Monday November 18</w:t>
      </w:r>
      <w:r w:rsidRPr="00992CBD">
        <w:rPr>
          <w:rFonts w:cstheme="minorHAnsi"/>
          <w:vertAlign w:val="superscript"/>
        </w:rPr>
        <w:t>th</w:t>
      </w:r>
      <w:r w:rsidRPr="00992CBD">
        <w:rPr>
          <w:rFonts w:cstheme="minorHAnsi"/>
        </w:rPr>
        <w:t>, 2019</w:t>
      </w:r>
    </w:p>
    <w:p w14:paraId="7F8F0602" w14:textId="2CE6893E" w:rsidR="00561DCE" w:rsidRPr="00992CBD" w:rsidRDefault="00561DCE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55EA2CAC" w14:textId="77777777" w:rsidR="00765BBB" w:rsidRPr="00992CBD" w:rsidRDefault="00765BBB" w:rsidP="00992CBD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F678C4A" w14:textId="7F76EDCC" w:rsidR="00DA51AF" w:rsidRPr="00992CBD" w:rsidRDefault="00AE2D9D" w:rsidP="00992CBD">
      <w:pPr>
        <w:spacing w:line="276" w:lineRule="auto"/>
        <w:rPr>
          <w:rFonts w:asciiTheme="minorHAnsi" w:hAnsiTheme="minorHAnsi" w:cstheme="minorHAnsi"/>
          <w:lang w:eastAsia="en-US"/>
        </w:rPr>
      </w:pPr>
      <w:r w:rsidRPr="00992CBD">
        <w:rPr>
          <w:rFonts w:asciiTheme="minorHAnsi" w:hAnsiTheme="minorHAnsi" w:cstheme="minorHAnsi"/>
          <w:lang w:eastAsia="en-US"/>
        </w:rPr>
        <w:t xml:space="preserve">The Chairman thanked everyone for attending and closed the meeting </w:t>
      </w:r>
      <w:r w:rsidR="00992CBD" w:rsidRPr="00992CBD">
        <w:rPr>
          <w:rFonts w:asciiTheme="minorHAnsi" w:hAnsiTheme="minorHAnsi" w:cstheme="minorHAnsi"/>
          <w:lang w:eastAsia="en-US"/>
        </w:rPr>
        <w:t>at 8</w:t>
      </w:r>
      <w:r w:rsidR="00561DCE" w:rsidRPr="00992CBD">
        <w:rPr>
          <w:rFonts w:asciiTheme="minorHAnsi" w:hAnsiTheme="minorHAnsi" w:cstheme="minorHAnsi"/>
          <w:lang w:eastAsia="en-US"/>
        </w:rPr>
        <w:t xml:space="preserve"> </w:t>
      </w:r>
      <w:commentRangeStart w:id="1"/>
      <w:r w:rsidR="00CB63DC" w:rsidRPr="00992CBD">
        <w:rPr>
          <w:rFonts w:asciiTheme="minorHAnsi" w:hAnsiTheme="minorHAnsi" w:cstheme="minorHAnsi"/>
          <w:lang w:eastAsia="en-US"/>
        </w:rPr>
        <w:t>p</w:t>
      </w:r>
      <w:r w:rsidRPr="00992CBD">
        <w:rPr>
          <w:rFonts w:asciiTheme="minorHAnsi" w:hAnsiTheme="minorHAnsi" w:cstheme="minorHAnsi"/>
          <w:lang w:eastAsia="en-US"/>
        </w:rPr>
        <w:t>m</w:t>
      </w:r>
      <w:commentRangeEnd w:id="1"/>
      <w:r w:rsidR="00113085" w:rsidRPr="00992CBD">
        <w:rPr>
          <w:rStyle w:val="CommentReference"/>
          <w:rFonts w:asciiTheme="minorHAnsi" w:hAnsiTheme="minorHAnsi" w:cstheme="minorHAnsi"/>
          <w:sz w:val="24"/>
          <w:szCs w:val="24"/>
        </w:rPr>
        <w:commentReference w:id="1"/>
      </w:r>
    </w:p>
    <w:sectPr w:rsidR="00DA51AF" w:rsidRPr="00992CBD" w:rsidSect="00AF2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20"/>
      <w:pgMar w:top="779" w:right="1268" w:bottom="993" w:left="1134" w:header="709" w:footer="188" w:gutter="0"/>
      <w:pgNumType w:start="2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sley Swinbank" w:date="2019-09-16T18:31:00Z" w:initials="LS">
    <w:p w14:paraId="48394DD0" w14:textId="596B0944" w:rsidR="00113085" w:rsidRDefault="0011308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94D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94DD0" w16cid:durableId="212A5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0BDF" w14:textId="77777777" w:rsidR="00466679" w:rsidRDefault="00466679" w:rsidP="002A151D">
      <w:r>
        <w:separator/>
      </w:r>
    </w:p>
    <w:p w14:paraId="32352655" w14:textId="77777777" w:rsidR="00466679" w:rsidRDefault="00466679" w:rsidP="002A151D"/>
  </w:endnote>
  <w:endnote w:type="continuationSeparator" w:id="0">
    <w:p w14:paraId="3FBF0844" w14:textId="77777777" w:rsidR="00466679" w:rsidRDefault="00466679" w:rsidP="002A151D">
      <w:r>
        <w:continuationSeparator/>
      </w:r>
    </w:p>
    <w:p w14:paraId="1EACED39" w14:textId="77777777" w:rsidR="00466679" w:rsidRDefault="00466679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AFB2" w14:textId="77777777" w:rsidR="00466679" w:rsidRDefault="00466679" w:rsidP="002A151D">
      <w:r>
        <w:separator/>
      </w:r>
    </w:p>
    <w:p w14:paraId="54F0E653" w14:textId="77777777" w:rsidR="00466679" w:rsidRDefault="00466679" w:rsidP="002A151D"/>
  </w:footnote>
  <w:footnote w:type="continuationSeparator" w:id="0">
    <w:p w14:paraId="05BD2513" w14:textId="77777777" w:rsidR="00466679" w:rsidRDefault="00466679" w:rsidP="002A151D">
      <w:r>
        <w:continuationSeparator/>
      </w:r>
    </w:p>
    <w:p w14:paraId="44440924" w14:textId="77777777" w:rsidR="00466679" w:rsidRDefault="00466679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466679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7BD6E920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</w:t>
    </w:r>
    <w:r w:rsidR="005C1F71">
      <w:rPr>
        <w:b/>
        <w:sz w:val="28"/>
        <w:szCs w:val="28"/>
      </w:rPr>
      <w:t>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466679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F23477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758F8"/>
    <w:multiLevelType w:val="hybridMultilevel"/>
    <w:tmpl w:val="E5E4222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F64615"/>
    <w:multiLevelType w:val="multilevel"/>
    <w:tmpl w:val="C86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12AA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A30FD4"/>
    <w:multiLevelType w:val="hybridMultilevel"/>
    <w:tmpl w:val="D5FA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A622C"/>
    <w:multiLevelType w:val="multilevel"/>
    <w:tmpl w:val="DF6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615FE"/>
    <w:multiLevelType w:val="hybridMultilevel"/>
    <w:tmpl w:val="B6C063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5A562CA"/>
    <w:multiLevelType w:val="hybridMultilevel"/>
    <w:tmpl w:val="70B0790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FC31FE"/>
    <w:multiLevelType w:val="multilevel"/>
    <w:tmpl w:val="50A6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23BB1"/>
    <w:multiLevelType w:val="hybridMultilevel"/>
    <w:tmpl w:val="46B622D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BB95FE1"/>
    <w:multiLevelType w:val="hybridMultilevel"/>
    <w:tmpl w:val="1A4E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733B"/>
    <w:multiLevelType w:val="multilevel"/>
    <w:tmpl w:val="D2B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4B47CD"/>
    <w:multiLevelType w:val="hybridMultilevel"/>
    <w:tmpl w:val="8146D1B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CF057FB"/>
    <w:multiLevelType w:val="hybridMultilevel"/>
    <w:tmpl w:val="F8FEE24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Swinbank">
    <w15:presenceInfo w15:providerId="Windows Live" w15:userId="465995ac82ef3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A43"/>
    <w:rsid w:val="00004301"/>
    <w:rsid w:val="00004A17"/>
    <w:rsid w:val="000051DB"/>
    <w:rsid w:val="00005A9A"/>
    <w:rsid w:val="000061AE"/>
    <w:rsid w:val="00006A13"/>
    <w:rsid w:val="00006D4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0F7BD7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14E"/>
    <w:rsid w:val="00160D94"/>
    <w:rsid w:val="0016129E"/>
    <w:rsid w:val="0016167C"/>
    <w:rsid w:val="0016182C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11D"/>
    <w:rsid w:val="00372976"/>
    <w:rsid w:val="00372F26"/>
    <w:rsid w:val="003734A3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65FE"/>
    <w:rsid w:val="003A7B4B"/>
    <w:rsid w:val="003B0196"/>
    <w:rsid w:val="003B10D6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7DD"/>
    <w:rsid w:val="00474959"/>
    <w:rsid w:val="00480589"/>
    <w:rsid w:val="00480B34"/>
    <w:rsid w:val="00480D7C"/>
    <w:rsid w:val="00485AB5"/>
    <w:rsid w:val="00487194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6281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62B6"/>
    <w:rsid w:val="00816645"/>
    <w:rsid w:val="00816D0E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B0E48"/>
    <w:rsid w:val="008B2871"/>
    <w:rsid w:val="008B2895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72E"/>
    <w:rsid w:val="009C48D4"/>
    <w:rsid w:val="009C4BA5"/>
    <w:rsid w:val="009C5932"/>
    <w:rsid w:val="009C5E32"/>
    <w:rsid w:val="009C66E1"/>
    <w:rsid w:val="009C6A3B"/>
    <w:rsid w:val="009C72BF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818"/>
    <w:rsid w:val="00A4392B"/>
    <w:rsid w:val="00A44317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85C"/>
    <w:rsid w:val="00A55D1F"/>
    <w:rsid w:val="00A56724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2A9B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28AA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24919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C90"/>
    <w:rsid w:val="00C81079"/>
    <w:rsid w:val="00C81203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0C58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43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31F4"/>
    <w:rsid w:val="00CE4617"/>
    <w:rsid w:val="00CE4B69"/>
    <w:rsid w:val="00CE4F16"/>
    <w:rsid w:val="00CE4FAA"/>
    <w:rsid w:val="00CE5937"/>
    <w:rsid w:val="00CE6A8F"/>
    <w:rsid w:val="00CE72D2"/>
    <w:rsid w:val="00CF2A6F"/>
    <w:rsid w:val="00CF3107"/>
    <w:rsid w:val="00CF32B3"/>
    <w:rsid w:val="00CF330E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116A"/>
    <w:rsid w:val="00D62137"/>
    <w:rsid w:val="00D62208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1362"/>
    <w:rsid w:val="00DE18A8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5545"/>
    <w:rsid w:val="00E15B89"/>
    <w:rsid w:val="00E162CC"/>
    <w:rsid w:val="00E20061"/>
    <w:rsid w:val="00E209D8"/>
    <w:rsid w:val="00E21F51"/>
    <w:rsid w:val="00E243F7"/>
    <w:rsid w:val="00E25187"/>
    <w:rsid w:val="00E2615F"/>
    <w:rsid w:val="00E267AF"/>
    <w:rsid w:val="00E30469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EC7"/>
    <w:rsid w:val="00E77ED4"/>
    <w:rsid w:val="00E8015B"/>
    <w:rsid w:val="00E81AAA"/>
    <w:rsid w:val="00E82329"/>
    <w:rsid w:val="00E83185"/>
    <w:rsid w:val="00E84485"/>
    <w:rsid w:val="00E84804"/>
    <w:rsid w:val="00E84C9B"/>
    <w:rsid w:val="00E8504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872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9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7519"/>
    <w:rsid w:val="00FA778F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1D6588"/>
    <w:pPr>
      <w:keepNext/>
      <w:numPr>
        <w:ilvl w:val="1"/>
        <w:numId w:val="4"/>
      </w:numPr>
      <w:ind w:left="993" w:hanging="547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EF2872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1701" w:hanging="567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DDF9-C19D-0748-BED4-4B60377D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135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18</cp:revision>
  <cp:lastPrinted>2019-10-21T14:03:00Z</cp:lastPrinted>
  <dcterms:created xsi:type="dcterms:W3CDTF">2019-10-15T10:02:00Z</dcterms:created>
  <dcterms:modified xsi:type="dcterms:W3CDTF">2019-10-25T07:45:00Z</dcterms:modified>
</cp:coreProperties>
</file>